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442" w:rsidRDefault="00A42442" w:rsidP="00E46CF6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67132C" w:rsidRPr="0067132C" w:rsidRDefault="00CD023B" w:rsidP="0067132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32C">
        <w:rPr>
          <w:rFonts w:ascii="Times New Roman" w:hAnsi="Times New Roman" w:cs="Times New Roman"/>
          <w:b/>
          <w:sz w:val="28"/>
          <w:szCs w:val="28"/>
        </w:rPr>
        <w:t>ЕТИЧЕН</w:t>
      </w:r>
      <w:r w:rsidRPr="0067132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7132C">
        <w:rPr>
          <w:rFonts w:ascii="Times New Roman" w:hAnsi="Times New Roman" w:cs="Times New Roman"/>
          <w:b/>
          <w:sz w:val="28"/>
          <w:szCs w:val="28"/>
        </w:rPr>
        <w:t>КОДЕКС</w:t>
      </w:r>
      <w:r w:rsidRPr="0067132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7132C">
        <w:rPr>
          <w:rFonts w:ascii="Times New Roman" w:hAnsi="Times New Roman" w:cs="Times New Roman"/>
          <w:b/>
          <w:sz w:val="28"/>
          <w:szCs w:val="28"/>
        </w:rPr>
        <w:t>НА</w:t>
      </w:r>
      <w:r w:rsidRPr="0067132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7132C">
        <w:rPr>
          <w:rFonts w:ascii="Times New Roman" w:hAnsi="Times New Roman" w:cs="Times New Roman"/>
          <w:b/>
          <w:sz w:val="28"/>
          <w:szCs w:val="28"/>
        </w:rPr>
        <w:t>ОБЩИНСКИТЕ</w:t>
      </w:r>
      <w:r w:rsidRPr="0067132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7132C">
        <w:rPr>
          <w:rFonts w:ascii="Times New Roman" w:hAnsi="Times New Roman" w:cs="Times New Roman"/>
          <w:b/>
          <w:sz w:val="28"/>
          <w:szCs w:val="28"/>
        </w:rPr>
        <w:t>СЪВЕТНИЦИ</w:t>
      </w:r>
      <w:r w:rsidRPr="0067132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2F6D9B">
        <w:rPr>
          <w:rFonts w:ascii="Times New Roman" w:hAnsi="Times New Roman" w:cs="Times New Roman"/>
          <w:b/>
          <w:sz w:val="28"/>
          <w:szCs w:val="28"/>
        </w:rPr>
        <w:t>ОТ</w:t>
      </w:r>
      <w:r w:rsidRPr="0067132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7132C">
        <w:rPr>
          <w:rFonts w:ascii="Times New Roman" w:hAnsi="Times New Roman" w:cs="Times New Roman"/>
          <w:b/>
          <w:sz w:val="28"/>
          <w:szCs w:val="28"/>
        </w:rPr>
        <w:t>ОБЩИНСКИ</w:t>
      </w:r>
      <w:r w:rsidRPr="0067132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7132C">
        <w:rPr>
          <w:rFonts w:ascii="Times New Roman" w:hAnsi="Times New Roman" w:cs="Times New Roman"/>
          <w:b/>
          <w:sz w:val="28"/>
          <w:szCs w:val="28"/>
        </w:rPr>
        <w:t>СЪВЕТ</w:t>
      </w:r>
      <w:r w:rsidR="0067132C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713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32C" w:rsidRPr="0067132C">
        <w:rPr>
          <w:rFonts w:ascii="Times New Roman" w:hAnsi="Times New Roman" w:cs="Times New Roman"/>
          <w:b/>
          <w:sz w:val="28"/>
          <w:szCs w:val="28"/>
        </w:rPr>
        <w:t>КОСТИНБРОД</w:t>
      </w:r>
      <w:r w:rsidRPr="006713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132C" w:rsidRPr="0067132C" w:rsidRDefault="0067132C" w:rsidP="0067132C">
      <w:pPr>
        <w:widowControl/>
        <w:jc w:val="center"/>
        <w:rPr>
          <w:rFonts w:ascii="Times New Roman" w:hAnsi="Times New Roman" w:cs="Times New Roman"/>
        </w:rPr>
      </w:pPr>
    </w:p>
    <w:p w:rsidR="0067132C" w:rsidRPr="0067132C" w:rsidRDefault="0067132C" w:rsidP="0067132C">
      <w:pPr>
        <w:widowControl/>
        <w:jc w:val="center"/>
        <w:rPr>
          <w:rFonts w:ascii="Times New Roman" w:hAnsi="Times New Roman" w:cs="Times New Roman"/>
        </w:rPr>
      </w:pPr>
    </w:p>
    <w:p w:rsidR="0067132C" w:rsidRPr="0067132C" w:rsidRDefault="0067132C" w:rsidP="0067132C">
      <w:pPr>
        <w:widowControl/>
        <w:jc w:val="center"/>
        <w:rPr>
          <w:rFonts w:ascii="Times New Roman" w:hAnsi="Times New Roman" w:cs="Times New Roman"/>
        </w:rPr>
      </w:pPr>
    </w:p>
    <w:p w:rsidR="0067132C" w:rsidRPr="0067132C" w:rsidRDefault="0067132C" w:rsidP="0067132C">
      <w:pPr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ПЪРВА</w:t>
      </w:r>
    </w:p>
    <w:p w:rsidR="0030295F" w:rsidRDefault="0067132C" w:rsidP="0067132C">
      <w:pPr>
        <w:pStyle w:val="1"/>
        <w:spacing w:before="76" w:line="242" w:lineRule="auto"/>
        <w:rPr>
          <w:rFonts w:ascii="Times New Roman" w:eastAsia="Times New Roman" w:hAnsi="Times New Roman" w:cs="Times New Roman"/>
          <w:bCs w:val="0"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Cs w:val="0"/>
          <w:sz w:val="24"/>
          <w:szCs w:val="24"/>
          <w:lang w:eastAsia="bg-BG"/>
        </w:rPr>
        <w:t>ОБЩИ ПОЛОЖЕНИЯ</w:t>
      </w:r>
    </w:p>
    <w:p w:rsidR="0067132C" w:rsidRPr="0067132C" w:rsidRDefault="0067132C" w:rsidP="0067132C">
      <w:pPr>
        <w:pStyle w:val="1"/>
        <w:spacing w:before="76" w:line="242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30295F" w:rsidRDefault="0030295F" w:rsidP="003029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C23">
        <w:rPr>
          <w:rFonts w:ascii="Times New Roman" w:hAnsi="Times New Roman" w:cs="Times New Roman"/>
          <w:b/>
          <w:sz w:val="24"/>
          <w:szCs w:val="24"/>
        </w:rPr>
        <w:t xml:space="preserve"> Чл.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C23">
        <w:rPr>
          <w:rFonts w:ascii="Times New Roman" w:hAnsi="Times New Roman" w:cs="Times New Roman"/>
          <w:b/>
          <w:sz w:val="24"/>
          <w:szCs w:val="24"/>
        </w:rPr>
        <w:t>1.</w:t>
      </w:r>
      <w:r w:rsidRPr="00025C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Етич</w:t>
      </w:r>
      <w:r w:rsidRPr="00025C2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ият</w:t>
      </w:r>
      <w:r w:rsidRPr="00025C23">
        <w:rPr>
          <w:rFonts w:ascii="Times New Roman" w:hAnsi="Times New Roman" w:cs="Times New Roman"/>
          <w:sz w:val="24"/>
          <w:szCs w:val="24"/>
        </w:rPr>
        <w:t xml:space="preserve"> кодекс определя основните етични и морални норми и конкретизира </w:t>
      </w:r>
      <w:r>
        <w:rPr>
          <w:rFonts w:ascii="Times New Roman" w:hAnsi="Times New Roman" w:cs="Times New Roman"/>
          <w:sz w:val="24"/>
          <w:szCs w:val="24"/>
        </w:rPr>
        <w:t xml:space="preserve">съответните </w:t>
      </w:r>
      <w:r w:rsidRPr="00025C23">
        <w:rPr>
          <w:rFonts w:ascii="Times New Roman" w:hAnsi="Times New Roman" w:cs="Times New Roman"/>
          <w:sz w:val="24"/>
          <w:szCs w:val="24"/>
        </w:rPr>
        <w:t xml:space="preserve">стандарти на поведение на общинските съветници от Общински съвет – </w:t>
      </w:r>
      <w:r>
        <w:rPr>
          <w:rFonts w:ascii="Times New Roman" w:hAnsi="Times New Roman" w:cs="Times New Roman"/>
          <w:sz w:val="24"/>
          <w:szCs w:val="24"/>
        </w:rPr>
        <w:t>Костинброд</w:t>
      </w:r>
      <w:r w:rsidRPr="00025C23">
        <w:rPr>
          <w:rFonts w:ascii="Times New Roman" w:hAnsi="Times New Roman" w:cs="Times New Roman"/>
          <w:sz w:val="24"/>
          <w:szCs w:val="24"/>
        </w:rPr>
        <w:t>, явяващи се задължително условие за издигане авторитета на всеки общински съветник поотделно и на Общинския съвет като орган на местното самоуправление, както и за увеличаване на общественото доверие към тях.</w:t>
      </w:r>
    </w:p>
    <w:p w:rsidR="0030295F" w:rsidRPr="00E56C13" w:rsidRDefault="0030295F" w:rsidP="003029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948">
        <w:rPr>
          <w:rFonts w:ascii="Times New Roman" w:hAnsi="Times New Roman" w:cs="Times New Roman"/>
          <w:b/>
          <w:sz w:val="24"/>
          <w:szCs w:val="24"/>
        </w:rPr>
        <w:t>Чл.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46E">
        <w:rPr>
          <w:rFonts w:ascii="Times New Roman" w:hAnsi="Times New Roman" w:cs="Times New Roman"/>
          <w:sz w:val="24"/>
          <w:szCs w:val="24"/>
        </w:rPr>
        <w:t>Етичният кодекс има за цел</w:t>
      </w:r>
      <w:r w:rsidRPr="00E56C13">
        <w:rPr>
          <w:rFonts w:ascii="Times New Roman" w:hAnsi="Times New Roman" w:cs="Times New Roman"/>
          <w:sz w:val="24"/>
          <w:szCs w:val="24"/>
        </w:rPr>
        <w:t xml:space="preserve"> да предложи принципите и правилата на поведение, които следва да бъдат спазвани от общинските съветници</w:t>
      </w:r>
      <w:r w:rsidRPr="0052446E">
        <w:rPr>
          <w:rFonts w:ascii="Times New Roman" w:hAnsi="Times New Roman" w:cs="Times New Roman"/>
          <w:spacing w:val="-7"/>
          <w:sz w:val="24"/>
          <w:szCs w:val="24"/>
        </w:rPr>
        <w:t>, моралните ценности като нравствен и професионален дълг към общността и населението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295F" w:rsidRDefault="0030295F" w:rsidP="003029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C23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025C23">
        <w:rPr>
          <w:rFonts w:ascii="Times New Roman" w:hAnsi="Times New Roman" w:cs="Times New Roman"/>
          <w:b/>
          <w:sz w:val="24"/>
          <w:szCs w:val="24"/>
        </w:rPr>
        <w:t>.</w:t>
      </w:r>
      <w:r w:rsidRPr="00025C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Етичният кодекс урежда поведението на общинските съветници заедно и по отделно при упражняване и изпълнение на техните права и задължения, </w:t>
      </w:r>
      <w:r w:rsidRPr="00025C23">
        <w:rPr>
          <w:rFonts w:ascii="Times New Roman" w:hAnsi="Times New Roman" w:cs="Times New Roman"/>
          <w:sz w:val="24"/>
          <w:szCs w:val="24"/>
        </w:rPr>
        <w:t xml:space="preserve">при, или по повод осъществяване функциите им на представители и защитници на интересите на гражданите от община </w:t>
      </w:r>
      <w:r>
        <w:rPr>
          <w:rFonts w:ascii="Times New Roman" w:hAnsi="Times New Roman" w:cs="Times New Roman"/>
          <w:sz w:val="24"/>
          <w:szCs w:val="24"/>
        </w:rPr>
        <w:t>Костинброд</w:t>
      </w:r>
      <w:r w:rsidRPr="00025C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2E4F" w:rsidRPr="00302E4F" w:rsidRDefault="00302E4F" w:rsidP="00302E4F">
      <w:pPr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302E4F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Чл. </w:t>
      </w:r>
      <w:r w:rsidR="00517B1E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4</w:t>
      </w:r>
      <w:r w:rsidRPr="00302E4F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(1)</w:t>
      </w:r>
      <w:r w:rsidRPr="00302E4F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Етичният кодекс се спазва от всички общинските съветници при или по повод осъществяване на функциите им на представители на интересите</w:t>
      </w:r>
      <w:r w:rsidR="00517B1E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на гражданите на община Костинброд</w:t>
      </w:r>
      <w:r w:rsidRPr="00302E4F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302E4F" w:rsidRPr="00302E4F" w:rsidRDefault="00302E4F" w:rsidP="00302E4F">
      <w:pPr>
        <w:autoSpaceDE/>
        <w:autoSpaceDN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302E4F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(2)</w:t>
      </w:r>
      <w:r w:rsidRPr="00302E4F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Етичният кодексът се основава на чл. 21, ал. 4 и чл. 36, ал. 2 от ЗМСМА и спазването му е правно задължение за всеки общински съветник. </w:t>
      </w:r>
    </w:p>
    <w:p w:rsidR="00302E4F" w:rsidRPr="00302E4F" w:rsidRDefault="00302E4F" w:rsidP="00302E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          </w:t>
      </w:r>
      <w:r w:rsidRPr="00302E4F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(3)</w:t>
      </w:r>
      <w:r w:rsidRPr="00302E4F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При противоречие между Етичния кодекс и закона</w:t>
      </w:r>
      <w:r w:rsidR="00967ED8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,</w:t>
      </w:r>
      <w:r w:rsidRPr="00302E4F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последният има предимство</w:t>
      </w:r>
      <w:r w:rsidR="00861E3B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30295F" w:rsidRDefault="0030295F">
      <w:pPr>
        <w:ind w:left="3641" w:right="3411" w:firstLine="4"/>
        <w:jc w:val="center"/>
        <w:rPr>
          <w:b/>
          <w:sz w:val="20"/>
        </w:rPr>
      </w:pPr>
    </w:p>
    <w:p w:rsidR="0030295F" w:rsidRDefault="0030295F">
      <w:pPr>
        <w:ind w:left="3641" w:right="3411" w:firstLine="4"/>
        <w:jc w:val="center"/>
        <w:rPr>
          <w:b/>
          <w:sz w:val="20"/>
        </w:rPr>
      </w:pPr>
    </w:p>
    <w:p w:rsidR="0067132C" w:rsidRPr="0067132C" w:rsidRDefault="0067132C" w:rsidP="0067132C">
      <w:pPr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67132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ГЛАВА ВТОРА</w:t>
      </w:r>
    </w:p>
    <w:p w:rsidR="0067132C" w:rsidRDefault="0067132C" w:rsidP="0067132C">
      <w:pPr>
        <w:autoSpaceDE/>
        <w:autoSpaceDN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67132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ПРИНЦИПИ НА ПОВЕДЕНИЕ НА ОБЩИНСКИТЕ СЪВЕТНИЦИ</w:t>
      </w:r>
    </w:p>
    <w:p w:rsidR="0067132C" w:rsidRDefault="0067132C" w:rsidP="0067132C">
      <w:pPr>
        <w:autoSpaceDE/>
        <w:autoSpaceDN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67132C" w:rsidRPr="0067132C" w:rsidRDefault="0067132C" w:rsidP="0067132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Върховенство на закона и обществения интерес</w:t>
      </w:r>
    </w:p>
    <w:p w:rsidR="0067132C" w:rsidRPr="0067132C" w:rsidRDefault="00744A55" w:rsidP="0067132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5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67132C" w:rsidRPr="0067132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(1) Общинският съветник изпълнява задълженията си в съответствие с Конституцията</w:t>
      </w:r>
      <w:r w:rsidR="0067132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Република България, Правото на европейския съюз, международните актове, ратифицирани по конституционен ред, обнародвани и влезли в сила за Република България, както и в съответствие със законите на страната, като защитава интересите на </w:t>
      </w:r>
      <w:r w:rsidR="00517B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гражданите на Община Костинброд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съвест и вътрешно убеждение</w:t>
      </w:r>
      <w:r w:rsidR="0067132C" w:rsidRPr="0067132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67132C" w:rsidRPr="0067132C" w:rsidRDefault="0067132C" w:rsidP="0067132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67132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(2) При изпълнение на своите отговорности общинският съветник служи на обществения интерес, като с поведението си е длъжен да изгражда  отношения на доверие между местната власт и гражданите. </w:t>
      </w:r>
    </w:p>
    <w:p w:rsidR="0067132C" w:rsidRDefault="0067132C" w:rsidP="0067132C">
      <w:pPr>
        <w:autoSpaceDE/>
        <w:autoSpaceDN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67132C" w:rsidRPr="0067132C" w:rsidRDefault="0067132C" w:rsidP="0067132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7132C" w:rsidRPr="0067132C" w:rsidRDefault="0067132C" w:rsidP="0067132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Безпристрастност</w:t>
      </w:r>
    </w:p>
    <w:p w:rsidR="0067132C" w:rsidRPr="0067132C" w:rsidRDefault="00744A55" w:rsidP="0067132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Чл. 6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. </w:t>
      </w:r>
      <w:r w:rsidR="0067132C" w:rsidRPr="0067132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(1) Общинският съветник не трябва да има специално отношение или да отдава предимство на което и да било физическо или юридическо лице, различно от това, което дължи на всяко друго.</w:t>
      </w:r>
    </w:p>
    <w:p w:rsidR="0067132C" w:rsidRDefault="0067132C" w:rsidP="0075297B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(2) Общинският съветник при изпълнение на задълженията си е длъжен</w:t>
      </w:r>
      <w:r w:rsidR="0075297B" w:rsidRPr="0075297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5297B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при всяко свое действие да се ръководи от интересите на цялото население в общината, без оглед на политическите </w:t>
      </w:r>
      <w:r w:rsidR="0075297B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убеждения и пристрастия на избирателите</w:t>
      </w:r>
      <w:r w:rsidR="0075297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67132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избягва всякакви действия, повлияни от политическите му възгледи. </w:t>
      </w:r>
    </w:p>
    <w:p w:rsidR="0067132C" w:rsidRDefault="0067132C" w:rsidP="0067132C">
      <w:pPr>
        <w:widowControl/>
        <w:autoSpaceDE/>
        <w:autoSpaceDN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1E39" w:rsidRPr="0067132C" w:rsidRDefault="005A1E39" w:rsidP="0067132C">
      <w:pPr>
        <w:widowControl/>
        <w:autoSpaceDE/>
        <w:autoSpaceDN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7132C" w:rsidRPr="0067132C" w:rsidRDefault="0067132C" w:rsidP="0067132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Публичност</w:t>
      </w:r>
    </w:p>
    <w:p w:rsidR="0053274E" w:rsidRPr="0053274E" w:rsidRDefault="0053274E" w:rsidP="0053274E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3274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Чл. </w:t>
      </w:r>
      <w:r w:rsidR="00744A5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7</w:t>
      </w:r>
      <w:r w:rsidRPr="0053274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. </w:t>
      </w:r>
      <w:r w:rsidRPr="00744A5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(1)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Общинският съветник няма право </w:t>
      </w:r>
      <w:r w:rsidRPr="0053274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 разгласява информация, отнасяща се до личния живот и доб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рото име на гражданите</w:t>
      </w:r>
      <w:r w:rsidR="002250C7" w:rsidRPr="002250C7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 </w:t>
      </w:r>
      <w:r w:rsidR="002250C7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и до дейността на юридически лица, представляваща търговска тайна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53274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да използва или да разрешава използването в частен интерес на информация, получена при изпълнението на правомощията или задълженията му, освен ако в специален закон е предвидено друго.</w:t>
      </w:r>
    </w:p>
    <w:p w:rsidR="0053274E" w:rsidRPr="0053274E" w:rsidRDefault="0053274E" w:rsidP="0053274E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3274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(2)</w:t>
      </w:r>
      <w:r w:rsidRPr="0053274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Общинският съветник е длъжен да откликва на запитвания от обществеността, отнасящи се до изпълнението на функциите му. </w:t>
      </w:r>
      <w:r w:rsidR="002250C7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Общинският съветник не отговаря</w:t>
      </w:r>
      <w:r w:rsidR="007F2F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анонимни запитвания, без</w:t>
      </w:r>
      <w:r w:rsidR="002250C7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три имена на подател, </w:t>
      </w:r>
      <w:r w:rsidR="007F2F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подпис, </w:t>
      </w:r>
      <w:r w:rsidR="002250C7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липсващ телефон за връзка или невярно подадени данни.</w:t>
      </w:r>
    </w:p>
    <w:p w:rsidR="002250C7" w:rsidRPr="0067132C" w:rsidRDefault="0053274E" w:rsidP="00744A55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3274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(3)</w:t>
      </w:r>
      <w:r w:rsidRPr="0053274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2250C7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Общинският съветник следва да насърчава открития обмен на идеи и информация, при спазване на действащото законодателство.</w:t>
      </w:r>
    </w:p>
    <w:p w:rsidR="0067132C" w:rsidRPr="0067132C" w:rsidRDefault="002250C7" w:rsidP="00744A55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</w:t>
      </w:r>
      <w:r w:rsidR="00744A55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(4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)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 При комуникацията с медиите общинския съветник е длъжен да разграничава лично мнения и официални позиции на общинския съвет. Когато общинския съветник говори в лично качество, следва ясно да го заяви, а когато представя позиция на съвета е длъжен да се придържа точно към взетите решения.</w:t>
      </w:r>
    </w:p>
    <w:p w:rsidR="0067132C" w:rsidRPr="0067132C" w:rsidRDefault="00744A55" w:rsidP="002250C7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(5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)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 Общинският съветник е длъжен да проверява фактите преди да ги сподели публично и да избягва разпространението на непотвърдена или подвеждаща информация. Това изискване се отнася и за личните профили на съветниците, тъй като публиката често не прави разлика между официални и лични изявления.</w:t>
      </w:r>
    </w:p>
    <w:p w:rsidR="0067132C" w:rsidRPr="0067132C" w:rsidRDefault="0067132C" w:rsidP="0067132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7132C" w:rsidRPr="0067132C" w:rsidRDefault="0067132C" w:rsidP="0067132C">
      <w:pPr>
        <w:widowControl/>
        <w:autoSpaceDE/>
        <w:autoSpaceDN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Обществен дълг и личен интерес</w:t>
      </w:r>
    </w:p>
    <w:p w:rsidR="0067132C" w:rsidRPr="0067132C" w:rsidRDefault="0067132C" w:rsidP="002250C7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8 (1) 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Общинският съветник, на основание чл. 37 от ЗМСМА, не може да участва при вземане на решения, когато се отнасят до негови имуществени 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включително.</w:t>
      </w:r>
    </w:p>
    <w:p w:rsidR="0067132C" w:rsidRPr="0067132C" w:rsidRDefault="0067132C" w:rsidP="002250C7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(2)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 Общинският съветник, при изпълнение на задълженията си, няма право да гласува в частен интерес. Той няма право да използва служебното си положение, за да оказва влияние в частен интерес върху други органи или лица при подготовката, приемането, издаването или постановяването на актове или при изпълнението на контролни функции.</w:t>
      </w:r>
    </w:p>
    <w:p w:rsidR="0067132C" w:rsidRPr="0067132C" w:rsidRDefault="0067132C" w:rsidP="002250C7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(3)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Общинският съветник не може да използва служебното си положение или общинско имущество безвъзмездно и за лична изгода или с цел да набави за другиго имотна или неимотна облага. Това не включва случаите, когато общинският съветник използва общински услуги или общинска собственост по надлежния ред, указан и действащ за всеки един гражданин на общината и срещу съответното заплащане.</w:t>
      </w:r>
    </w:p>
    <w:p w:rsidR="0067132C" w:rsidRPr="0067132C" w:rsidRDefault="002250C7" w:rsidP="002250C7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="00744A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Общинският съветник няма право да използва положението си за получаване на специални привилегии, освобождаване от задължения, лични придобивки или избягване на последствията от свои или на другиго неправомерни действия.</w:t>
      </w:r>
    </w:p>
    <w:p w:rsidR="00E41AF6" w:rsidRDefault="00744A55" w:rsidP="00E41AF6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(5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Общинският съветник няма право да извършва лични услуги, които са несъвместими с безпристрастното изпълнение на неговите задължения или биха навредили на обществените интереси.</w:t>
      </w:r>
    </w:p>
    <w:p w:rsidR="0067132C" w:rsidRDefault="00744A55" w:rsidP="00E41AF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(6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Общинският съветник няма право да приема пари или скъпи подаръци, услуги, ваучери и всичко, което може да се възприеме като опит за </w:t>
      </w:r>
      <w:r w:rsidR="00E41AF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влияние върху решенията 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му, за да извърши </w:t>
      </w:r>
      <w:r w:rsidR="0067132C" w:rsidRPr="00B12C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или да не извърши действие във връзка с дейността си на общински съветник. Допустимите подаръци, които могат да получават общинските съветници на официални събития или във връзка с културни традиции и празници са на стойност до 10% от минималната работна заплата за </w:t>
      </w:r>
      <w:r w:rsidR="0067132C" w:rsidRPr="00B12C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 xml:space="preserve">страната, под формата на предмети на изкуството, сувенири, книги, цветя и др. В случай че подаръка надхвърли тази стойност, същия следва да се </w:t>
      </w:r>
      <w:r w:rsidR="00E41AF6" w:rsidRPr="00B12C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декларира пред</w:t>
      </w:r>
      <w:r w:rsidR="00E41AF6" w:rsidRPr="00B12C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Постоянната комисия за предотвратяване и установяване на конфликт на интереси на Общински съвет - Костинброд в 14-дневен срок от неговото получаване по приложен образец и да се</w:t>
      </w:r>
      <w:r w:rsidR="00E41AF6" w:rsidRPr="00B12C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7132C" w:rsidRPr="00B12C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предаде на общинския съвет или общината.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E41AF6" w:rsidRDefault="00E41AF6" w:rsidP="00E41AF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744A55" w:rsidRPr="0067132C" w:rsidRDefault="00744A55" w:rsidP="00E41AF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7132C" w:rsidRPr="0067132C" w:rsidRDefault="0067132C" w:rsidP="0067132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Обективност</w:t>
      </w:r>
      <w:r w:rsidR="00E41A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компетентност</w:t>
      </w:r>
    </w:p>
    <w:p w:rsidR="0067132C" w:rsidRPr="0067132C" w:rsidRDefault="0067132C" w:rsidP="00E41AF6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9 (1)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При вземане на решения, общинският съветник следва да се ръководи единствено от обществения интерес, съблюдавайки законодателството на Република България и правото на Европейския съюз.</w:t>
      </w:r>
    </w:p>
    <w:p w:rsidR="0067132C" w:rsidRPr="0067132C" w:rsidRDefault="0067132C" w:rsidP="00E41AF6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(2)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Общинските съветници провеждат срещи с представителите на гражданското общество, с цел достигане на максимална обективност в процеса на вземане на решения.</w:t>
      </w:r>
    </w:p>
    <w:p w:rsidR="0067132C" w:rsidRPr="0067132C" w:rsidRDefault="0067132C" w:rsidP="0067132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10 (1)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Общинският съветник е длъжен да отстоява своята позиция, позовавайки се на действащото законодателство и факти, подкрепящи становището му. Изказването трябва да бъде сбито, ясно и допълнено с точни аргументи.</w:t>
      </w:r>
    </w:p>
    <w:p w:rsidR="0067132C" w:rsidRPr="0067132C" w:rsidRDefault="0067132C" w:rsidP="0067132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Поведение на общинския съветник по време на заседания на общинския съвет и неговите комисии</w:t>
      </w:r>
    </w:p>
    <w:p w:rsidR="0067132C" w:rsidRPr="0067132C" w:rsidRDefault="0067132C" w:rsidP="003D01BB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11 (1)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Общинските съветници са длъжни да заемат местата си в залата до определения начален час на заседанието.</w:t>
      </w:r>
    </w:p>
    <w:p w:rsidR="0067132C" w:rsidRPr="0067132C" w:rsidRDefault="0067132C" w:rsidP="003D01BB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(2)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Общинските съветници са длъжни да бъдат подготвени за пълноценно участие в заседанията, като същите предварително се запознават</w:t>
      </w:r>
      <w:r w:rsidR="003D01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материалите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</w:p>
    <w:p w:rsidR="0067132C" w:rsidRPr="0067132C" w:rsidRDefault="0067132C" w:rsidP="003D01BB">
      <w:pPr>
        <w:autoSpaceDE/>
        <w:autoSpaceDN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(3)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Общинските съветници нямат право да прекъсват изказващия се оратор, да вземат думата, без да е дадена от председателстващия заседанието</w:t>
      </w:r>
      <w:r w:rsidR="000353E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на непристойно поведение или постъпки, които нарушават реда на заседанието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Pr="0067132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Общинските съветници при изказванията си и при обръщане към присъстващите в залата са длъжни да използват учтива форма.</w:t>
      </w:r>
    </w:p>
    <w:p w:rsidR="0067132C" w:rsidRPr="0067132C" w:rsidRDefault="0067132C" w:rsidP="003D01BB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12C5D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(4)</w:t>
      </w:r>
      <w:r w:rsidRPr="00B12C5D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По време на заседания </w:t>
      </w:r>
      <w:r w:rsidRPr="00B12C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 забранено използването на технически или други средства, които могат да отвлекат вниманието на общинските съветници или да се наруши хода на заседанието.</w:t>
      </w:r>
    </w:p>
    <w:p w:rsidR="0067132C" w:rsidRDefault="0067132C" w:rsidP="003D01BB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(5)</w:t>
      </w:r>
      <w:r w:rsidR="003D01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Общинският съветник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нямат право да отправят лични нападки, оскърбителни думи</w:t>
      </w:r>
      <w:r w:rsidR="000353E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r w:rsidR="000353E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жестове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заплахи, да разгласяват данни, отнасящи се до личния живот и увреждащи доброто име на физически или юридически лица,</w:t>
      </w:r>
      <w:r w:rsidR="000353E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граждани,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3D01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това число и на останалите общински съветници, 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 имат непристойно поведение и да нарушават тишината и реда в залата.</w:t>
      </w:r>
    </w:p>
    <w:p w:rsidR="0067132C" w:rsidRPr="0067132C" w:rsidRDefault="003D01BB" w:rsidP="003D01BB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7132C"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(6)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Когато на засед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ание на Общински съвет – Костинброд</w:t>
      </w:r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на заседание на комисия към общински съвет се обсъжда и решава въпрос, по който е налице частен интерес за общински съветник, същия следва да заяви </w:t>
      </w:r>
      <w:proofErr w:type="spellStart"/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самоотвод</w:t>
      </w:r>
      <w:proofErr w:type="spellEnd"/>
      <w:r w:rsidR="0067132C"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да не участва в обсъждането и гласуването. Обстоятелствата по тази алинея се отразяват в протокола от съответното заседание.</w:t>
      </w:r>
    </w:p>
    <w:p w:rsidR="003D01BB" w:rsidRDefault="0067132C" w:rsidP="0067132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7132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(7)</w:t>
      </w:r>
      <w:r w:rsidRPr="006713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Общинските съветници в своите изказвания по време на открити заседания следва да спазват забрана</w:t>
      </w:r>
      <w:r w:rsidR="003D01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та за разкриване на лични данни съгласно Закона за защита на личните данни</w:t>
      </w:r>
      <w:r w:rsidR="00E473B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освен в предвидените от закона случай.</w:t>
      </w:r>
    </w:p>
    <w:p w:rsidR="00144230" w:rsidRPr="00144230" w:rsidRDefault="00144230" w:rsidP="001442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4423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ГЛАВА ПЕТА</w:t>
      </w:r>
    </w:p>
    <w:p w:rsidR="00F34AC8" w:rsidRDefault="00144230" w:rsidP="00144230">
      <w:pPr>
        <w:pStyle w:val="2"/>
        <w:spacing w:line="240" w:lineRule="auto"/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Cs w:val="0"/>
          <w:sz w:val="24"/>
          <w:szCs w:val="24"/>
          <w:lang w:val="en-US" w:eastAsia="bg-BG"/>
        </w:rPr>
        <w:t xml:space="preserve">                                     </w:t>
      </w:r>
      <w:r w:rsidR="009A7428">
        <w:rPr>
          <w:rFonts w:ascii="Times New Roman" w:eastAsia="Times New Roman" w:hAnsi="Times New Roman" w:cs="Times New Roman"/>
          <w:bCs w:val="0"/>
          <w:sz w:val="24"/>
          <w:szCs w:val="24"/>
          <w:lang w:val="en-US" w:eastAsia="bg-BG"/>
        </w:rPr>
        <w:t xml:space="preserve">                   </w:t>
      </w:r>
      <w:r w:rsidRPr="00144230"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  <w:t>КОНТРОЛ</w:t>
      </w:r>
      <w:r w:rsidR="009A7428"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  <w:t xml:space="preserve"> И СИГНАЛИ</w:t>
      </w:r>
    </w:p>
    <w:p w:rsidR="009A7428" w:rsidRDefault="009A7428" w:rsidP="00144230">
      <w:pPr>
        <w:pStyle w:val="2"/>
        <w:spacing w:line="240" w:lineRule="auto"/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</w:pPr>
    </w:p>
    <w:p w:rsidR="00144230" w:rsidRDefault="009A7428" w:rsidP="009A7428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  <w:t>Сигнали</w:t>
      </w:r>
    </w:p>
    <w:p w:rsidR="009A7428" w:rsidRPr="00056E8F" w:rsidRDefault="00056E8F" w:rsidP="007E6AB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Чл.</w:t>
      </w:r>
      <w:r w:rsidR="004C37C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12</w:t>
      </w:r>
      <w:r w:rsidR="009A7428"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 (1)</w:t>
      </w:r>
      <w:r w:rsidR="009A7428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Физически или юридически лица, на които е станало известно наличието на нарушение на етични правила от този Кодекс или неетично поведение от страна на общински съветник, могат да подават сигнали за нарушения на този Кодекс </w:t>
      </w:r>
      <w:r w:rsidR="00164B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до Общински съвет – Костинброд </w:t>
      </w:r>
      <w:r w:rsidR="009A7428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 xml:space="preserve">на </w:t>
      </w:r>
      <w:r w:rsidR="00164B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адреса на Община Костинброд -</w:t>
      </w:r>
      <w:r w:rsidR="00164B4D" w:rsidRPr="00164B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 w:bidi="bg-BG"/>
        </w:rPr>
        <w:t xml:space="preserve"> </w:t>
      </w:r>
      <w:r w:rsidR="00164B4D" w:rsidRPr="00164B4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 xml:space="preserve">гр. Костинброд, </w:t>
      </w:r>
      <w:proofErr w:type="spellStart"/>
      <w:r w:rsidR="00164B4D" w:rsidRPr="00164B4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>ул</w:t>
      </w:r>
      <w:proofErr w:type="spellEnd"/>
      <w:r w:rsidR="00164B4D" w:rsidRPr="00164B4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 xml:space="preserve">."Охрид" №1, </w:t>
      </w:r>
      <w:proofErr w:type="spellStart"/>
      <w:r w:rsidR="00164B4D" w:rsidRPr="00164B4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>п.к</w:t>
      </w:r>
      <w:proofErr w:type="spellEnd"/>
      <w:r w:rsidR="00164B4D" w:rsidRPr="00164B4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 xml:space="preserve"> 2230</w:t>
      </w:r>
      <w:r w:rsidR="00164B4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както и на официалния </w:t>
      </w:r>
      <w:r w:rsidR="009A7428" w:rsidRPr="009A742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електронен адрес</w:t>
      </w:r>
      <w:r w:rsidR="009A742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Общински съвет – Костинброд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hyperlink r:id="rId5" w:history="1">
        <w:r w:rsidRPr="00056E8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sekretar.obs.kostinbrod@gmail.com</w:t>
        </w:r>
      </w:hyperlink>
    </w:p>
    <w:p w:rsidR="009A7428" w:rsidRPr="009A7428" w:rsidRDefault="009A7428" w:rsidP="007E6AB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(2)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Не се разглеждат анонимни сигнали. За анонимен сигнал се счита сигнал без трите имена на подател на сигнал, актуален и точен адрес на подателя, телефон за връзка, електронен адрес или невярно посочени данни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 Сигналът следва да бъде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подписан. </w:t>
      </w:r>
    </w:p>
    <w:p w:rsidR="009A7428" w:rsidRDefault="009A7428" w:rsidP="007E6AB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(3)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Разглеждат се само писмени сигнали.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Сигналът се счита за писмен и в случаите, кога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то е направен по електронен път.</w:t>
      </w:r>
      <w:r w:rsidR="00734F3E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 Задължителни реквизити на сигнала са</w:t>
      </w:r>
      <w:r w:rsidR="00F920FE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имена на подател</w:t>
      </w:r>
      <w:r w:rsidR="00F920F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я</w:t>
      </w:r>
      <w:r w:rsidR="00F920FE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сигнал</w:t>
      </w:r>
      <w:r w:rsidR="00F920F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</w:t>
      </w:r>
      <w:r w:rsidR="00F920FE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F920F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подпис, </w:t>
      </w:r>
      <w:r w:rsidR="00F920FE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ак</w:t>
      </w:r>
      <w:r w:rsidR="00F920F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туален и точен адрес на подателя</w:t>
      </w:r>
      <w:r w:rsidR="00F920FE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телефон за връзка, електронен </w:t>
      </w:r>
      <w:r w:rsidR="00F920F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адрес.</w:t>
      </w:r>
    </w:p>
    <w:p w:rsidR="009A7428" w:rsidRPr="009A7428" w:rsidRDefault="009A7428" w:rsidP="007E6AB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(4)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В случай, че сигналът не отговаря на изискванията на предходните алинеи, както и при условие, че изложените в сигнала обстоятелства са неясни и противоречиви, заявителят се уведомява за това от Комисията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, като му се дава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право да отстрани нередовностите в 7-дневен срок от получаване на уведомлението. 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След </w:t>
      </w:r>
      <w:r w:rsidR="007E6ABC"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отстраняването на нередовностите на сигнал 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започва да тече с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рокът по чл. 1</w:t>
      </w:r>
      <w:r w:rsidR="004C37C0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3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, ал. </w:t>
      </w:r>
      <w:r w:rsidR="00744A55" w:rsidRPr="00744A55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3</w:t>
      </w:r>
      <w:r w:rsidR="007E6ABC" w:rsidRPr="00744A55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.</w:t>
      </w:r>
    </w:p>
    <w:p w:rsidR="009A7428" w:rsidRPr="009A7428" w:rsidRDefault="009A7428" w:rsidP="007E6AB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(5)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Етичната комисия създава единна система 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 регистриране на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постъпващи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сигнали. Всеки сигнал трябва да получава уникален номер и да се завежда в регистър със записване на датата на постъпване, заявителя, общинският съветник, за когото е подаден сигнала, вида на твърдяното нарушение и начин на приключване на производството.</w:t>
      </w:r>
    </w:p>
    <w:p w:rsidR="009A7428" w:rsidRPr="009A7428" w:rsidRDefault="009A7428" w:rsidP="007E6AB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(6)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Етичната комисия създава и води досиетата по отделните сигнали, които да съдържат всички документи, свързани със случая</w:t>
      </w:r>
      <w:r w:rsidR="00744A5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Досиетата се съхраняват в ар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хива на Общински съвет – Костинброд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D75D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 продължение на 5 години</w:t>
      </w:r>
      <w:r w:rsidR="002A6A2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D75D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след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влизане в сила на крайния акт по случая.</w:t>
      </w:r>
    </w:p>
    <w:p w:rsidR="00D75D6D" w:rsidRDefault="009A7428" w:rsidP="00D75D6D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(7)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т заседанията на комисията </w:t>
      </w:r>
      <w:r w:rsidR="007E6A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се водят прптоколи, като се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отразяват подробно дискусиите и мотивите за взетите решения. </w:t>
      </w:r>
      <w:r w:rsidR="00CE44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</w:t>
      </w:r>
      <w:r w:rsidR="00CE446D" w:rsidRPr="00CE44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сички електронни документи се съхраняват</w:t>
      </w:r>
      <w:r w:rsidR="00CE44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подходящи средства за защита</w:t>
      </w:r>
      <w:r w:rsidR="00CE446D" w:rsidRPr="00CE44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5A1E39" w:rsidRPr="005A1E39">
        <w:t xml:space="preserve"> </w:t>
      </w:r>
      <w:r w:rsidR="00D75D6D" w:rsidRPr="00D75D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Достъпът до електронните архиви се ограничава до упълномощените лица.</w:t>
      </w:r>
    </w:p>
    <w:p w:rsidR="009A7428" w:rsidRDefault="009A7428" w:rsidP="00D75D6D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D75D6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</w:t>
      </w:r>
      <w:r w:rsidR="00744A55" w:rsidRPr="00D75D6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8</w:t>
      </w:r>
      <w:r w:rsidRPr="00D75D6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7E6ABC" w:rsidRPr="007E6A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Комисията е длъжна, при поискване от страна на подалите сигнала, да запази самоличността им в тайна.</w:t>
      </w:r>
    </w:p>
    <w:p w:rsidR="009A7428" w:rsidRDefault="009A7428" w:rsidP="009A7428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</w:pPr>
    </w:p>
    <w:p w:rsidR="009A7428" w:rsidRDefault="009A7428" w:rsidP="009A7428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</w:pPr>
    </w:p>
    <w:p w:rsidR="009A7428" w:rsidRDefault="00230894" w:rsidP="009A7428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Cs w:val="0"/>
          <w:sz w:val="24"/>
          <w:szCs w:val="24"/>
          <w:lang w:val="ru-RU" w:eastAsia="bg-BG"/>
        </w:rPr>
        <w:t>Контрол</w:t>
      </w:r>
    </w:p>
    <w:p w:rsidR="009A7428" w:rsidRPr="009A7428" w:rsidRDefault="009A7428" w:rsidP="00876159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Чл. 1</w:t>
      </w:r>
      <w:r w:rsidR="000726C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3</w:t>
      </w: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 (1)</w:t>
      </w:r>
      <w:r w:rsidR="00230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Контролът за спазване разпоредбите на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Етичен кодекс се осъществява от Постоянната етична комисия към Общински съвет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Костинброд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която се сезира при наличие на сигнал или се самосезира по инициатива на един от членовете на комисията. </w:t>
      </w:r>
    </w:p>
    <w:p w:rsidR="00230894" w:rsidRDefault="009A7428" w:rsidP="00876159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(2)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След получаване на сигнал с данни за </w:t>
      </w:r>
      <w:r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нарушения на правилата за етични норми от страна на общински съветник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председателят на общинския съвет е длъжен веднага да уведоми Постоянната етична комисия на Общински съвет </w:t>
      </w:r>
      <w:r w:rsidR="00230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 Костинброд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9A7428" w:rsidRPr="009A7428" w:rsidRDefault="00230894" w:rsidP="00876159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26C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(3)</w:t>
      </w:r>
      <w:r w:rsidR="009A7428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Комисията проучва и проверява всички сигнали за нарушения на този Етичен кодекс, които отговарят на изискванията, посочени в чл. 1</w:t>
      </w:r>
      <w:r w:rsidR="000726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</w:t>
      </w:r>
      <w:r w:rsidR="009A7428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в срок не по-късно от 14 дни след тяхното постъпване.</w:t>
      </w:r>
    </w:p>
    <w:p w:rsidR="009A7428" w:rsidRPr="009A7428" w:rsidRDefault="009A7428" w:rsidP="00876159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(3)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Комисията разглежда сигналите в заседания и приема становища с мнозинство повече от половината от присъстващите членове. </w:t>
      </w:r>
      <w:r w:rsidR="00230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 констатиране от страна на Комисията, че твърденията в сигнала са неоснователни и с невярно съдържание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прекратява проверката, като изготвя мотивирано</w:t>
      </w:r>
      <w:r w:rsidR="00230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писмено заключение до подателя на сигнала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до общинския съветник, срещу когото са били насочени.</w:t>
      </w:r>
    </w:p>
    <w:p w:rsidR="009A7428" w:rsidRPr="009A7428" w:rsidRDefault="009A7428" w:rsidP="00876159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(4)</w:t>
      </w:r>
      <w:r w:rsidR="00230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констатиране от страна на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Комисията </w:t>
      </w:r>
      <w:r w:rsidR="00230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нарушение на този Кодекс, със становище предоставя възможност на общинския съветник, срещу когото е насочен сигн</w:t>
      </w:r>
      <w:r w:rsidR="00230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ала, да подаде писмен отговор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7-дневен срок. След изтичането на този срок подготвя мотивирано писмено становище,</w:t>
      </w:r>
      <w:r w:rsidR="008761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което следва да бъде разгледано на първата предстояща общинска сесия. Със становището на Комисията се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предлага на Общинския съвет да наложи административно наказание на общинския съветник,</w:t>
      </w:r>
      <w:r w:rsidR="008761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ведно с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вида на административното наказание или предлага прекратяване на производството.</w:t>
      </w:r>
    </w:p>
    <w:p w:rsidR="009A7428" w:rsidRPr="009A7428" w:rsidRDefault="009A7428" w:rsidP="00876159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lastRenderedPageBreak/>
        <w:t>(5)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определяне на наказанието комисията трябва да отчита тежестта на нарушението, мотивите на съветника, последиците от поведението му, наличието на предишни нарушения и готовността за признаване на грешката и поправяне на поведението на общинския съветник.</w:t>
      </w:r>
    </w:p>
    <w:p w:rsidR="009A7428" w:rsidRPr="009A7428" w:rsidRDefault="009A7428" w:rsidP="00744A55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(6)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Решението за налагане на административно наказание се приема от Общински съвет</w:t>
      </w:r>
      <w:r w:rsidR="008761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- Костинброд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с поименно гласуване, с мнозинство повече от половината от общия брой на съветниците.   </w:t>
      </w:r>
    </w:p>
    <w:p w:rsidR="009A7428" w:rsidRPr="009A7428" w:rsidRDefault="009A7428" w:rsidP="00744A55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(7)</w:t>
      </w:r>
      <w:r w:rsidR="008761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преценка от страна на Комисията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че произнасянето по сигнала, е извън нейните правомощия или че извършеното осъществява състава на престъпление или представлява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сигнал за конфликт на интереси или за корупция, с мотивирано становище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предлага на Общинския съвет да бъде прекратено производството и да се изпратят всички материали до съответния компетентен орган.</w:t>
      </w:r>
    </w:p>
    <w:p w:rsidR="009A7428" w:rsidRPr="009A7428" w:rsidRDefault="009A7428" w:rsidP="00CE446D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Чл. 1</w:t>
      </w:r>
      <w:r w:rsidR="000A75F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4</w:t>
      </w:r>
      <w:r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 (1)</w:t>
      </w:r>
      <w:r w:rsidR="000A75F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CE446D" w:rsidRPr="009A7428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Влезлите в сила актове на съответните компетентни органи, с които се установяват нарушения на Етичния кодекс на общинските съветници, несъвместимост, конфликт на интереси или корупция на общински съветници, се оповестяват публично на интернет страницата на </w:t>
      </w:r>
      <w:r w:rsidR="00CE446D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Община Костинброд и/или на </w:t>
      </w:r>
      <w:r w:rsidR="00CE446D" w:rsidRPr="009A7428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Общински съвет – </w:t>
      </w:r>
      <w:r w:rsidR="00CE446D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Костинброд</w:t>
      </w:r>
      <w:r w:rsidR="00CE446D" w:rsidRPr="009A7428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в 7дневен срок от влизането им в сила, при спазване на нормативните изисквания за защита на личните данни.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. </w:t>
      </w:r>
    </w:p>
    <w:p w:rsidR="00CE446D" w:rsidRDefault="000A75FF" w:rsidP="00CE446D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(2</w:t>
      </w:r>
      <w:r w:rsidR="009A7428" w:rsidRPr="009A74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)</w:t>
      </w:r>
      <w:r w:rsidR="009A7428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CE446D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Постоянната етична комисия към Общински съвет – </w:t>
      </w:r>
      <w:r w:rsidR="00CE446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Костинброд</w:t>
      </w:r>
      <w:r w:rsidR="00CE446D"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 изготвя отчет за дейността си, който се внася за разглеждане от Общински съвет два пъти годишно по </w:t>
      </w:r>
      <w:r w:rsidR="00CE446D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реда на чл. 27, ал. 6 от ЗМСМА.</w:t>
      </w:r>
      <w:r w:rsidR="005B69DC" w:rsidRPr="005B69DC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 </w:t>
      </w:r>
      <w:r w:rsidR="005B69DC"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Отчетът на комисията се оповестява публично на интернет страницата на Общински съвет </w:t>
      </w:r>
      <w:r w:rsidR="005B69DC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>– Костинброд.</w:t>
      </w:r>
    </w:p>
    <w:p w:rsidR="009A7428" w:rsidRPr="009A7428" w:rsidRDefault="000A75FF" w:rsidP="00CE446D">
      <w:pPr>
        <w:widowControl/>
        <w:autoSpaceDE/>
        <w:autoSpaceDN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0A75FF">
        <w:rPr>
          <w:rFonts w:ascii="Times New Roman" w:eastAsia="Times New Roman" w:hAnsi="Times New Roman" w:cs="Times New Roman"/>
          <w:b/>
          <w:sz w:val="24"/>
          <w:szCs w:val="24"/>
          <w:lang w:val="ru-RU" w:eastAsia="bg-BG" w:bidi="bg-BG"/>
        </w:rPr>
        <w:t>(3</w:t>
      </w:r>
      <w:r w:rsidR="00CE446D" w:rsidRPr="000A75FF">
        <w:rPr>
          <w:rFonts w:ascii="Times New Roman" w:eastAsia="Times New Roman" w:hAnsi="Times New Roman" w:cs="Times New Roman"/>
          <w:b/>
          <w:sz w:val="24"/>
          <w:szCs w:val="24"/>
          <w:lang w:val="ru-RU" w:eastAsia="bg-BG" w:bidi="bg-BG"/>
        </w:rPr>
        <w:t>)</w:t>
      </w:r>
      <w:r w:rsidR="00CE446D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 Отчетът на Комисията </w:t>
      </w:r>
      <w:r w:rsidR="00CE446D" w:rsidRPr="009A7428">
        <w:rPr>
          <w:rFonts w:ascii="Times New Roman" w:eastAsia="Times New Roman" w:hAnsi="Times New Roman" w:cs="Times New Roman"/>
          <w:sz w:val="24"/>
          <w:szCs w:val="24"/>
          <w:lang w:val="ru-RU" w:eastAsia="bg-BG" w:bidi="bg-BG"/>
        </w:rPr>
        <w:t xml:space="preserve">следва да съдържа  информация за броя на подадените сигнали за неетично поведение, за конфликт на интереси и за корупция на общински съветници и други нарушения на Етичния кодекс на общинските съветници, както и за предприетите действия по тях. Отчетът за дейността </w:t>
      </w:r>
      <w:r w:rsidR="00CE446D"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съдържа подробен анализ на дейността на комисията, препоръки за подобряване на етичните стандарти и предложения за актуализация на Етичния кодекс. </w:t>
      </w:r>
    </w:p>
    <w:p w:rsidR="005B69DC" w:rsidRDefault="005B69DC" w:rsidP="009A742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7428" w:rsidRPr="009A7428" w:rsidRDefault="009A7428" w:rsidP="009A742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Санкции</w:t>
      </w:r>
      <w:r w:rsidR="005B69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наказания</w:t>
      </w:r>
    </w:p>
    <w:p w:rsidR="009A7428" w:rsidRPr="009A7428" w:rsidRDefault="009A7428" w:rsidP="009A742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742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15.</w:t>
      </w:r>
      <w:r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A742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(1)</w:t>
      </w:r>
      <w:r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нарушение на Етичния кодекс, по предложение на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Постоянната етична комисия към Общински съвет - </w:t>
      </w:r>
      <w:r w:rsidR="005B69D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Костинброд</w:t>
      </w:r>
      <w:r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9A74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Общинския съвет може да </w:t>
      </w:r>
      <w:r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наложи на общинския съветник следните наказания:</w:t>
      </w:r>
    </w:p>
    <w:p w:rsidR="002E473F" w:rsidRDefault="009A7428" w:rsidP="009A742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2E473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напомняне;</w:t>
      </w:r>
    </w:p>
    <w:p w:rsidR="009A7428" w:rsidRPr="009A7428" w:rsidRDefault="002E473F" w:rsidP="009A742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9A7428"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забележка;</w:t>
      </w:r>
    </w:p>
    <w:p w:rsidR="009A7428" w:rsidRDefault="002E473F" w:rsidP="009A742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 порицание</w:t>
      </w:r>
      <w:r w:rsidR="009A7428" w:rsidRPr="009A7428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2E473F" w:rsidRDefault="002E473F" w:rsidP="009A742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 отнемане на думата;</w:t>
      </w:r>
    </w:p>
    <w:p w:rsidR="002E473F" w:rsidRPr="00B12C5D" w:rsidRDefault="002E473F" w:rsidP="009A742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2C5D">
        <w:rPr>
          <w:rFonts w:ascii="Times New Roman" w:eastAsia="Times New Roman" w:hAnsi="Times New Roman" w:cs="Times New Roman"/>
          <w:sz w:val="24"/>
          <w:szCs w:val="24"/>
          <w:lang w:eastAsia="bg-BG"/>
        </w:rPr>
        <w:t>5. отстраняване от заседание;</w:t>
      </w:r>
    </w:p>
    <w:p w:rsidR="009A7428" w:rsidRDefault="002E473F" w:rsidP="005B69D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2C5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9A7428" w:rsidRPr="00B12C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A7428" w:rsidRPr="00B12C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глоба </w:t>
      </w:r>
      <w:r w:rsidR="009A7428" w:rsidRPr="00B12C5D">
        <w:rPr>
          <w:rFonts w:ascii="Times New Roman" w:eastAsia="Times New Roman" w:hAnsi="Times New Roman" w:cs="Times New Roman"/>
          <w:sz w:val="24"/>
          <w:szCs w:val="24"/>
          <w:lang w:eastAsia="bg-BG"/>
        </w:rPr>
        <w:t>до 20%</w:t>
      </w:r>
      <w:r w:rsidR="009A7428" w:rsidRPr="00B12C5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9A7428" w:rsidRPr="00B12C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 w:rsidRPr="00B12C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месечното</w:t>
      </w:r>
      <w:r w:rsidR="005B69DC" w:rsidRPr="00B12C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възнаграждение</w:t>
      </w:r>
      <w:r w:rsidR="009A7428" w:rsidRPr="00B12C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общинския съветник - при тежко нарушение на Етичния кодекс</w:t>
      </w:r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при </w:t>
      </w:r>
      <w:proofErr w:type="spellStart"/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повторност</w:t>
      </w:r>
      <w:proofErr w:type="spellEnd"/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2E473F" w:rsidRPr="002E473F" w:rsidRDefault="002E473F" w:rsidP="005B69D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2E473F">
        <w:rPr>
          <w:rFonts w:ascii="Times New Roman" w:hAnsi="Times New Roman" w:cs="Times New Roman"/>
          <w:sz w:val="24"/>
          <w:szCs w:val="24"/>
        </w:rPr>
        <w:t>Напомняне се прави на общински съветник, който се отклони от предмета на 9 разискванията или наруши реда на заседанието по какъвто и да е друг начин</w:t>
      </w:r>
    </w:p>
    <w:p w:rsidR="002E473F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73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E473F">
        <w:rPr>
          <w:rFonts w:ascii="Times New Roman" w:hAnsi="Times New Roman" w:cs="Times New Roman"/>
          <w:sz w:val="24"/>
          <w:szCs w:val="24"/>
        </w:rPr>
        <w:t>) Забележка се прави на общински съветник, на когото е направено напомняне на същото заседание, но</w:t>
      </w:r>
      <w:r>
        <w:rPr>
          <w:rFonts w:ascii="Times New Roman" w:hAnsi="Times New Roman" w:cs="Times New Roman"/>
          <w:sz w:val="24"/>
          <w:szCs w:val="24"/>
        </w:rPr>
        <w:t xml:space="preserve"> продължава да нарушава реда.</w:t>
      </w:r>
      <w:r w:rsidRPr="002E473F">
        <w:rPr>
          <w:rFonts w:ascii="Times New Roman" w:hAnsi="Times New Roman" w:cs="Times New Roman"/>
          <w:sz w:val="24"/>
          <w:szCs w:val="24"/>
        </w:rPr>
        <w:t xml:space="preserve"> Забележка се прави и на общински съветник, който се е обърнал към свой колега или колеги с оскърбителни </w:t>
      </w:r>
      <w:r>
        <w:rPr>
          <w:rFonts w:ascii="Times New Roman" w:hAnsi="Times New Roman" w:cs="Times New Roman"/>
          <w:sz w:val="24"/>
          <w:szCs w:val="24"/>
        </w:rPr>
        <w:t xml:space="preserve">думи, жестове или със заплаха. </w:t>
      </w:r>
    </w:p>
    <w:p w:rsidR="002E473F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</w:t>
      </w:r>
      <w:r w:rsidRPr="002E473F">
        <w:rPr>
          <w:rFonts w:ascii="Times New Roman" w:hAnsi="Times New Roman" w:cs="Times New Roman"/>
          <w:sz w:val="24"/>
          <w:szCs w:val="24"/>
        </w:rPr>
        <w:t xml:space="preserve"> Порицание се налага на общински съветник, който въпреки напомнянето или забележката продължава да нарушава реда на заседанието или е създал безредие по време на заседание, както и при нарушение на правилата, предвиден</w:t>
      </w:r>
      <w:r w:rsidR="00DB2B81">
        <w:rPr>
          <w:rFonts w:ascii="Times New Roman" w:hAnsi="Times New Roman" w:cs="Times New Roman"/>
          <w:sz w:val="24"/>
          <w:szCs w:val="24"/>
        </w:rPr>
        <w:t>и в настоящия кодекс.</w:t>
      </w:r>
    </w:p>
    <w:p w:rsidR="002E473F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(5)</w:t>
      </w:r>
      <w:r w:rsidRPr="002E473F">
        <w:rPr>
          <w:rFonts w:ascii="Times New Roman" w:hAnsi="Times New Roman" w:cs="Times New Roman"/>
          <w:sz w:val="24"/>
          <w:szCs w:val="24"/>
        </w:rPr>
        <w:t xml:space="preserve"> Председателят на общинския съвет отнема ду</w:t>
      </w:r>
      <w:r>
        <w:rPr>
          <w:rFonts w:ascii="Times New Roman" w:hAnsi="Times New Roman" w:cs="Times New Roman"/>
          <w:sz w:val="24"/>
          <w:szCs w:val="24"/>
        </w:rPr>
        <w:t>мата на общински съветник, в случай, когато</w:t>
      </w:r>
      <w:r w:rsidRPr="002E473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E473F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73F">
        <w:rPr>
          <w:rFonts w:ascii="Times New Roman" w:hAnsi="Times New Roman" w:cs="Times New Roman"/>
          <w:sz w:val="24"/>
          <w:szCs w:val="24"/>
        </w:rPr>
        <w:t>1. по време на изказването си има наложени две от</w:t>
      </w:r>
      <w:r>
        <w:rPr>
          <w:rFonts w:ascii="Times New Roman" w:hAnsi="Times New Roman" w:cs="Times New Roman"/>
          <w:sz w:val="24"/>
          <w:szCs w:val="24"/>
        </w:rPr>
        <w:t xml:space="preserve"> предвидените в чл.15, т.1-3 </w:t>
      </w:r>
      <w:r w:rsidR="00DB2B81">
        <w:rPr>
          <w:rFonts w:ascii="Times New Roman" w:hAnsi="Times New Roman" w:cs="Times New Roman"/>
          <w:sz w:val="24"/>
          <w:szCs w:val="24"/>
        </w:rPr>
        <w:t>от настоящия кодекс наказания</w:t>
      </w:r>
      <w:r w:rsidRPr="002E473F">
        <w:rPr>
          <w:rFonts w:ascii="Times New Roman" w:hAnsi="Times New Roman" w:cs="Times New Roman"/>
          <w:sz w:val="24"/>
          <w:szCs w:val="24"/>
        </w:rPr>
        <w:t>;</w:t>
      </w:r>
    </w:p>
    <w:p w:rsidR="00DB2B81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73F">
        <w:rPr>
          <w:rFonts w:ascii="Times New Roman" w:hAnsi="Times New Roman" w:cs="Times New Roman"/>
          <w:sz w:val="24"/>
          <w:szCs w:val="24"/>
        </w:rPr>
        <w:lastRenderedPageBreak/>
        <w:t xml:space="preserve"> 2. след изтичане на времето за изказване продължава изложението си, въпреки поканата на председателя да го прекрати. </w:t>
      </w:r>
    </w:p>
    <w:p w:rsidR="00DB2B81" w:rsidRDefault="00DB2B81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(6)</w:t>
      </w:r>
      <w:r w:rsidR="002E473F" w:rsidRPr="002E473F">
        <w:rPr>
          <w:rFonts w:ascii="Times New Roman" w:hAnsi="Times New Roman" w:cs="Times New Roman"/>
          <w:sz w:val="24"/>
          <w:szCs w:val="24"/>
        </w:rPr>
        <w:t xml:space="preserve"> Председателят на общинския съвет може да отстрани от едно заседание общински съветник, който: </w:t>
      </w:r>
    </w:p>
    <w:p w:rsidR="00DB2B81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73F">
        <w:rPr>
          <w:rFonts w:ascii="Times New Roman" w:hAnsi="Times New Roman" w:cs="Times New Roman"/>
          <w:sz w:val="24"/>
          <w:szCs w:val="24"/>
        </w:rPr>
        <w:t>1. възразява проти</w:t>
      </w:r>
      <w:r w:rsidR="00DB2B81">
        <w:rPr>
          <w:rFonts w:ascii="Times New Roman" w:hAnsi="Times New Roman" w:cs="Times New Roman"/>
          <w:sz w:val="24"/>
          <w:szCs w:val="24"/>
        </w:rPr>
        <w:t>в наложеното наказание</w:t>
      </w:r>
      <w:r w:rsidRPr="002E473F">
        <w:rPr>
          <w:rFonts w:ascii="Times New Roman" w:hAnsi="Times New Roman" w:cs="Times New Roman"/>
          <w:sz w:val="24"/>
          <w:szCs w:val="24"/>
        </w:rPr>
        <w:t xml:space="preserve"> по груб и непристоен начин; </w:t>
      </w:r>
    </w:p>
    <w:p w:rsidR="00DB2B81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73F">
        <w:rPr>
          <w:rFonts w:ascii="Times New Roman" w:hAnsi="Times New Roman" w:cs="Times New Roman"/>
          <w:sz w:val="24"/>
          <w:szCs w:val="24"/>
        </w:rPr>
        <w:t xml:space="preserve">2. продължително и непрекъснато не дава възможност за нормална работа по време на заседание. </w:t>
      </w:r>
    </w:p>
    <w:p w:rsidR="002E473F" w:rsidRDefault="002E473F" w:rsidP="005B69DC">
      <w:pPr>
        <w:widowControl/>
        <w:autoSpaceDE/>
        <w:autoSpaceDN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73F">
        <w:rPr>
          <w:rFonts w:ascii="Times New Roman" w:hAnsi="Times New Roman" w:cs="Times New Roman"/>
          <w:sz w:val="24"/>
          <w:szCs w:val="24"/>
        </w:rPr>
        <w:t>(</w:t>
      </w:r>
      <w:r w:rsidR="00DB2B81">
        <w:rPr>
          <w:rFonts w:ascii="Times New Roman" w:hAnsi="Times New Roman" w:cs="Times New Roman"/>
          <w:sz w:val="24"/>
          <w:szCs w:val="24"/>
        </w:rPr>
        <w:t>7</w:t>
      </w:r>
      <w:r w:rsidRPr="002E473F">
        <w:rPr>
          <w:rFonts w:ascii="Times New Roman" w:hAnsi="Times New Roman" w:cs="Times New Roman"/>
          <w:sz w:val="24"/>
          <w:szCs w:val="24"/>
        </w:rPr>
        <w:t xml:space="preserve">) Отстраненият от заседанието общински съветник не получава възнаграждение за заседанията, от които е бил отстранен. </w:t>
      </w:r>
    </w:p>
    <w:p w:rsidR="00DB2B81" w:rsidRPr="002E473F" w:rsidRDefault="00DB2B81" w:rsidP="005B69D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(8) </w:t>
      </w:r>
      <w:r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Наказанието глоба се удържа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възнаграждението</w:t>
      </w:r>
      <w:r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на общинския съветник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полза на Община Костинброд.</w:t>
      </w:r>
    </w:p>
    <w:p w:rsidR="009A7428" w:rsidRPr="009A7428" w:rsidRDefault="00DB2B81" w:rsidP="005B69DC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(9</w:t>
      </w:r>
      <w:r w:rsidR="009A7428" w:rsidRPr="009A74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)</w:t>
      </w:r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Видът и тежестта на наказанието се определят в зависимост от вида на нарушението, формата на вина и броя на извършени нарушения.  </w:t>
      </w:r>
    </w:p>
    <w:p w:rsidR="009A7428" w:rsidRPr="009A7428" w:rsidRDefault="00DB2B81" w:rsidP="005B69DC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(10</w:t>
      </w:r>
      <w:r w:rsidR="009A7428" w:rsidRPr="009A74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)</w:t>
      </w:r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Срокът, в който може да се наложи наказание, е не по-късно от 6 месеца от установяване на извършеното нарушение и не по-късно от 1 година от самото извършване на нарушението.</w:t>
      </w:r>
    </w:p>
    <w:p w:rsidR="009A7428" w:rsidRPr="009A7428" w:rsidRDefault="00DB2B81" w:rsidP="005B69DC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(11</w:t>
      </w:r>
      <w:r w:rsidR="009A7428" w:rsidRPr="009A74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)</w:t>
      </w:r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Срокът за заличаване на наказанието „забележка“ е 6 месеца от налагането му.</w:t>
      </w:r>
    </w:p>
    <w:p w:rsidR="00F34AC8" w:rsidRDefault="005B69DC" w:rsidP="009A7428">
      <w:pPr>
        <w:pStyle w:val="a3"/>
        <w:spacing w:before="1"/>
        <w:ind w:left="0"/>
        <w:jc w:val="left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           </w:t>
      </w:r>
      <w:r w:rsidR="00DB2B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(12</w:t>
      </w:r>
      <w:r w:rsidR="009A7428" w:rsidRPr="009A74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)</w:t>
      </w:r>
      <w:r w:rsidR="009A7428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DB2B81" w:rsidRPr="002E473F">
        <w:rPr>
          <w:rFonts w:ascii="Times New Roman" w:hAnsi="Times New Roman" w:cs="Times New Roman"/>
          <w:sz w:val="24"/>
          <w:szCs w:val="24"/>
        </w:rPr>
        <w:t xml:space="preserve"> Общинският съветник има право да оспо</w:t>
      </w:r>
      <w:r w:rsidR="00DB2B81">
        <w:rPr>
          <w:rFonts w:ascii="Times New Roman" w:hAnsi="Times New Roman" w:cs="Times New Roman"/>
          <w:sz w:val="24"/>
          <w:szCs w:val="24"/>
        </w:rPr>
        <w:t xml:space="preserve">ри наложените наказания </w:t>
      </w:r>
      <w:r w:rsidR="00DB2B81" w:rsidRPr="002E473F">
        <w:rPr>
          <w:rFonts w:ascii="Times New Roman" w:hAnsi="Times New Roman" w:cs="Times New Roman"/>
          <w:sz w:val="24"/>
          <w:szCs w:val="24"/>
        </w:rPr>
        <w:t>“отстраняване от заседа</w:t>
      </w:r>
      <w:r w:rsidR="00DB2B81">
        <w:rPr>
          <w:rFonts w:ascii="Times New Roman" w:hAnsi="Times New Roman" w:cs="Times New Roman"/>
          <w:sz w:val="24"/>
          <w:szCs w:val="24"/>
        </w:rPr>
        <w:t>ние“ и „глоба“ пред председателя на общинския съвет, който може да я потвърди, отмени или промени</w:t>
      </w:r>
      <w:r w:rsidR="00DB2B81" w:rsidRPr="009A7428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</w:p>
    <w:p w:rsidR="005B69DC" w:rsidRDefault="005B69DC">
      <w:pPr>
        <w:pStyle w:val="1"/>
        <w:spacing w:line="243" w:lineRule="exact"/>
        <w:ind w:right="101"/>
      </w:pPr>
    </w:p>
    <w:p w:rsidR="005B69DC" w:rsidRDefault="005B69DC">
      <w:pPr>
        <w:pStyle w:val="1"/>
        <w:spacing w:line="243" w:lineRule="exact"/>
        <w:ind w:right="101"/>
      </w:pPr>
    </w:p>
    <w:p w:rsidR="005B69DC" w:rsidRPr="00B12C5D" w:rsidRDefault="005B69DC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B12C5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ГЛАВА ЧЕТВЪРТА</w:t>
      </w:r>
    </w:p>
    <w:p w:rsidR="005B69DC" w:rsidRPr="00B12C5D" w:rsidRDefault="005B69DC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12C5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 между постоянната етичната комисия и постоянна</w:t>
      </w:r>
    </w:p>
    <w:p w:rsidR="005B69DC" w:rsidRPr="005B69DC" w:rsidRDefault="00D21191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12C5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комисия по предотвратяване и установяване на конфликт на интереси</w:t>
      </w:r>
    </w:p>
    <w:p w:rsidR="005B69DC" w:rsidRPr="005B69DC" w:rsidRDefault="005B69DC" w:rsidP="005B69D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69DC" w:rsidRPr="005B69DC" w:rsidRDefault="005B69DC" w:rsidP="00D21191">
      <w:pPr>
        <w:widowControl/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69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16.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69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(1) 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Постоянната етичната ко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мисия към Общински съвет-Костинброд</w:t>
      </w:r>
      <w:r w:rsidR="00D211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Постоянна</w:t>
      </w:r>
      <w:r w:rsidR="00517B1E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D211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 по предотвратяване и установяване на конфликт на интереси са взаимосвързани и действат в обвързана компетентност, 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</w:t>
      </w:r>
      <w:r w:rsidR="00D211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>успешното им функциониране</w:t>
      </w:r>
      <w:r w:rsidR="00D211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необходимо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ясно разграничаване на компетентностите и тяхното добро взаимодействие.</w:t>
      </w:r>
    </w:p>
    <w:p w:rsidR="005B69DC" w:rsidRPr="005B69DC" w:rsidRDefault="005B69DC" w:rsidP="00D21191">
      <w:pPr>
        <w:widowControl/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69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определянето на членовете на комисиите, </w:t>
      </w:r>
      <w:r w:rsidR="00D211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 се избегне евентуален конфликт на интереси и компрометиране</w:t>
      </w:r>
      <w:r w:rsidR="00517B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11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обектив</w:t>
      </w:r>
      <w:r w:rsidR="00517B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ността на процедурите, следва да се 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ограничава участието на едни и същи лица</w:t>
      </w:r>
      <w:r w:rsidR="00517B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двете комисии едновременно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B69DC" w:rsidRPr="005B69DC" w:rsidRDefault="005B69DC" w:rsidP="00517B1E">
      <w:pPr>
        <w:widowControl/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69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Председателите на постоянната етичната ком</w:t>
      </w:r>
      <w:r w:rsidR="00517B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исия 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>и п</w:t>
      </w:r>
      <w:r w:rsidR="00517B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 комисия по предотвратяване и установяване на конфликт на интереси 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създават координационен механизъм между двете комисии, обмен на информация за текущите случаи и координиране на графиците за заседания, за да се избегнат паралелни изслушвания на едни и същи лица. </w:t>
      </w:r>
    </w:p>
    <w:p w:rsidR="005B69DC" w:rsidRPr="005B69DC" w:rsidRDefault="005B69DC" w:rsidP="00517B1E">
      <w:pPr>
        <w:widowControl/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69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5B69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Всяка комисия трябва да информира другата за резултатите от своите проверки, когато те засягат смесени случаи. </w:t>
      </w:r>
    </w:p>
    <w:p w:rsidR="005B69DC" w:rsidRPr="005B69DC" w:rsidRDefault="005B69DC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5B69DC" w:rsidRPr="005B69DC" w:rsidRDefault="005B69DC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5B69D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ДОПЪЛНИТЕЛНИ РАЗПОРЕДБИ</w:t>
      </w:r>
    </w:p>
    <w:p w:rsidR="005B69DC" w:rsidRPr="005B69DC" w:rsidRDefault="005B69DC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5B69DC" w:rsidRPr="005B69DC" w:rsidRDefault="005B69DC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B69D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§ 1. </w:t>
      </w:r>
      <w:r w:rsidRPr="005B69D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Етичният кодекс подлежи на задължително спазване от общинските съветници, като всяко нарушение на установените с него правила ще бъде разглеждано и оценявано в съответствие с Конституцията на Република България, Закона за местното самоуправление и местната администрация и Правилника за организацията и дейността на Общински съвет </w:t>
      </w:r>
      <w:r w:rsidR="00E65B9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 Костинброд</w:t>
      </w:r>
      <w:r w:rsidRPr="005B69D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неговите комисии и взаимодействието му с общинската администрация, както и всички нормативни актове, свързани с тяхното прилагане. </w:t>
      </w:r>
    </w:p>
    <w:p w:rsidR="005B69DC" w:rsidRPr="005B69DC" w:rsidRDefault="005B69DC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B69D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lastRenderedPageBreak/>
        <w:t>§ 2.</w:t>
      </w:r>
      <w:r w:rsidRPr="005B69D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Всеки общински съветник, като лице заемащо публична длъжност следва да предприема всички необходими мерки за съобразяване с разпоредбите на Етичния кодекс.</w:t>
      </w:r>
    </w:p>
    <w:p w:rsidR="005B69DC" w:rsidRPr="005B69DC" w:rsidRDefault="005B69DC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B69D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§ 3.</w:t>
      </w:r>
      <w:r w:rsidRPr="005B69D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17B1E" w:rsidRPr="00517B1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Отговорността за съхраняване на получената съобразно правилата на този кодекс информаци</w:t>
      </w:r>
      <w:r w:rsidR="00517B1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я се носи от Общински съвет -</w:t>
      </w:r>
      <w:r w:rsidR="00744A5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Костинброд</w:t>
      </w:r>
      <w:r w:rsidRPr="005B69D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5B69DC" w:rsidRPr="005B69DC" w:rsidRDefault="005B69DC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B69DC" w:rsidRPr="005B69DC" w:rsidRDefault="005B69DC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B69D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ПРЕХОДНИ И ЗАКЛЮЧИТЕЛНИ РАЗПОРЕДБИ</w:t>
      </w:r>
    </w:p>
    <w:p w:rsidR="005B69DC" w:rsidRPr="005B69DC" w:rsidRDefault="005B69DC" w:rsidP="005B69D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5B69DC" w:rsidRDefault="005B69DC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5B69D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§ 1. </w:t>
      </w:r>
      <w:r w:rsidRPr="005B69D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Етичният кодекс е приет на основание чл. 21, ал. 4 </w:t>
      </w:r>
      <w:r w:rsidR="00E65B9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 чл. 36, ал. 2 </w:t>
      </w:r>
      <w:r w:rsidRPr="005B69D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от ЗМСМА с Решение № </w:t>
      </w:r>
      <w:r w:rsidR="00E46CF6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686/29.10.2025г.</w:t>
      </w:r>
      <w:r w:rsidRPr="005B69D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, Протокол </w:t>
      </w:r>
      <w:r w:rsidR="00E46CF6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№37/29.10.2025г.</w:t>
      </w:r>
      <w:r w:rsidRPr="005B69D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на Общински съвет – </w:t>
      </w:r>
      <w:r w:rsidR="00E65B9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Костинброд</w:t>
      </w:r>
      <w:r w:rsidRPr="005B69D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 влиза в сила в 3 дневен срок от датата на публикуване на интернет страни</w:t>
      </w:r>
      <w:r w:rsidR="00E65B9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цата на Община Костинброд и/или на Общински съвет - Костинброд</w:t>
      </w:r>
      <w:r w:rsidRPr="005B69DC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2D361F" w:rsidRDefault="002D361F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</w:p>
    <w:p w:rsidR="005B69DC" w:rsidRDefault="002D361F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D361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bg-BG"/>
        </w:rPr>
        <w:t>Приложение</w:t>
      </w:r>
      <w:r w:rsidRPr="002D361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 Декларация за получен подарък</w:t>
      </w:r>
    </w:p>
    <w:p w:rsidR="002D361F" w:rsidRDefault="002D361F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2D361F" w:rsidRPr="005B69DC" w:rsidRDefault="002D361F" w:rsidP="005B69DC">
      <w:pPr>
        <w:widowControl/>
        <w:autoSpaceDE/>
        <w:autoSpaceDN/>
        <w:spacing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B69DC" w:rsidRPr="005B69DC" w:rsidRDefault="005B69DC" w:rsidP="005B69DC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B69DC" w:rsidRPr="004C37C0" w:rsidRDefault="004C37C0" w:rsidP="004C37C0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4C37C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                             </w:t>
      </w:r>
      <w:r w:rsidR="005B69DC" w:rsidRPr="005B69D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</w:t>
      </w:r>
      <w:r w:rsidRPr="004C37C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ДСЕДАТЕЛ НА ОБЩИНСКИ СЪВЕТ – КОСТИНБРОД</w:t>
      </w:r>
      <w:r w:rsidR="005B69DC" w:rsidRPr="005B69D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:</w:t>
      </w:r>
    </w:p>
    <w:p w:rsidR="004C37C0" w:rsidRPr="005B69DC" w:rsidRDefault="004C37C0" w:rsidP="00AF6FF4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4C37C0" w:rsidRPr="00AF6FF4" w:rsidRDefault="00AF6FF4" w:rsidP="004C37C0">
      <w:pPr>
        <w:widowControl/>
        <w:autoSpaceDE/>
        <w:autoSpaceDN/>
        <w:ind w:firstLine="708"/>
        <w:jc w:val="center"/>
        <w:rPr>
          <w:rFonts w:ascii="Times New Roman" w:eastAsia="Times New Roman" w:hAnsi="Times New Roman" w:cs="Times New Roman"/>
          <w:b/>
          <w:sz w:val="100"/>
          <w:szCs w:val="100"/>
          <w:lang w:val="ru-RU" w:eastAsia="bg-BG"/>
        </w:rPr>
      </w:pPr>
      <w:r w:rsidRPr="00AF6FF4">
        <w:rPr>
          <w:b/>
          <w:sz w:val="100"/>
          <w:szCs w:val="100"/>
        </w:rPr>
        <w:t>чл.6 от рег. ES679/2016</w:t>
      </w:r>
    </w:p>
    <w:p w:rsidR="004C37C0" w:rsidRPr="004C37C0" w:rsidRDefault="004C37C0" w:rsidP="004C37C0">
      <w:pPr>
        <w:widowControl/>
        <w:autoSpaceDE/>
        <w:autoSpaceDN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5B69DC" w:rsidRPr="004C37C0" w:rsidRDefault="005B69DC" w:rsidP="004C37C0">
      <w:pPr>
        <w:widowControl/>
        <w:autoSpaceDE/>
        <w:autoSpaceDN/>
        <w:ind w:firstLine="708"/>
        <w:jc w:val="center"/>
        <w:rPr>
          <w:b/>
        </w:rPr>
      </w:pPr>
      <w:r w:rsidRPr="004C37C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/</w:t>
      </w:r>
      <w:r w:rsidR="004C37C0" w:rsidRPr="004C37C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Д-Р АТАНАС ТЕНЕВ</w:t>
      </w:r>
      <w:r w:rsidRPr="004C37C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/</w:t>
      </w:r>
    </w:p>
    <w:p w:rsidR="005B69DC" w:rsidRPr="004C37C0" w:rsidRDefault="005B69DC">
      <w:pPr>
        <w:pStyle w:val="1"/>
        <w:spacing w:line="243" w:lineRule="exact"/>
        <w:ind w:right="101"/>
      </w:pPr>
    </w:p>
    <w:p w:rsidR="005B69DC" w:rsidRPr="004C37C0" w:rsidRDefault="005B69DC">
      <w:pPr>
        <w:pStyle w:val="1"/>
        <w:spacing w:line="243" w:lineRule="exact"/>
        <w:ind w:right="101"/>
      </w:pPr>
    </w:p>
    <w:p w:rsidR="005B69DC" w:rsidRDefault="005B69DC">
      <w:pPr>
        <w:pStyle w:val="1"/>
        <w:spacing w:line="243" w:lineRule="exact"/>
        <w:ind w:right="101"/>
      </w:pPr>
    </w:p>
    <w:p w:rsidR="005B69DC" w:rsidRDefault="005B69DC">
      <w:pPr>
        <w:pStyle w:val="1"/>
        <w:spacing w:line="243" w:lineRule="exact"/>
        <w:ind w:right="101"/>
      </w:pPr>
      <w:bookmarkStart w:id="0" w:name="_GoBack"/>
      <w:bookmarkEnd w:id="0"/>
    </w:p>
    <w:p w:rsidR="005B69DC" w:rsidRDefault="005B69DC">
      <w:pPr>
        <w:pStyle w:val="1"/>
        <w:spacing w:line="243" w:lineRule="exact"/>
        <w:ind w:right="101"/>
      </w:pPr>
    </w:p>
    <w:p w:rsidR="005B69DC" w:rsidRDefault="005B69DC">
      <w:pPr>
        <w:pStyle w:val="1"/>
        <w:spacing w:line="243" w:lineRule="exact"/>
        <w:ind w:right="101"/>
      </w:pPr>
    </w:p>
    <w:p w:rsidR="005B69DC" w:rsidRDefault="005B69DC">
      <w:pPr>
        <w:pStyle w:val="1"/>
        <w:spacing w:line="243" w:lineRule="exact"/>
        <w:ind w:right="101"/>
      </w:pPr>
    </w:p>
    <w:p w:rsidR="005B69DC" w:rsidRDefault="005B69DC">
      <w:pPr>
        <w:pStyle w:val="1"/>
        <w:spacing w:line="243" w:lineRule="exact"/>
        <w:ind w:right="101"/>
      </w:pPr>
    </w:p>
    <w:p w:rsidR="005B69DC" w:rsidRDefault="005B69DC">
      <w:pPr>
        <w:pStyle w:val="1"/>
        <w:spacing w:line="243" w:lineRule="exact"/>
        <w:ind w:right="101"/>
      </w:pPr>
    </w:p>
    <w:p w:rsidR="00F34AC8" w:rsidRDefault="00F34AC8">
      <w:pPr>
        <w:pStyle w:val="a3"/>
        <w:jc w:val="left"/>
        <w:sectPr w:rsidR="00F34AC8" w:rsidSect="00F27AE3">
          <w:pgSz w:w="12240" w:h="15840"/>
          <w:pgMar w:top="1340" w:right="1080" w:bottom="709" w:left="1080" w:header="720" w:footer="720" w:gutter="0"/>
          <w:cols w:space="720"/>
        </w:sect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lastRenderedPageBreak/>
        <w:t>ПРИЛОЖЕНИЕ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чл.8 ал.6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657E83" w:rsidRPr="00657E83" w:rsidRDefault="00657E83" w:rsidP="00657E83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получен подарък</w:t>
      </w:r>
    </w:p>
    <w:p w:rsidR="00657E83" w:rsidRPr="00657E83" w:rsidRDefault="00657E83" w:rsidP="00657E83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 /та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с постоянен адрес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л. к. №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</w:t>
      </w: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издадена от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........................................... </w:t>
      </w: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на.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ЕГН.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…</w:t>
      </w:r>
      <w:r w:rsidRPr="00657E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………………………………………..</w:t>
      </w: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получих подарък на</w:t>
      </w:r>
    </w:p>
    <w:p w:rsidR="00657E83" w:rsidRPr="00657E83" w:rsidRDefault="00657E83" w:rsidP="00657E83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стойност....................лв.</w:t>
      </w:r>
    </w:p>
    <w:p w:rsidR="00657E83" w:rsidRPr="00657E83" w:rsidRDefault="00657E83" w:rsidP="00657E83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Вид на подаръка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получаване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обстоятелства</w:t>
      </w: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7E8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Дата:..............................                                                           Декларатор:..........................</w:t>
      </w:r>
    </w:p>
    <w:p w:rsidR="00657E83" w:rsidRPr="00657E83" w:rsidRDefault="00657E83" w:rsidP="00657E83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Костинброд</w:t>
      </w:r>
    </w:p>
    <w:p w:rsidR="00657E83" w:rsidRPr="00657E83" w:rsidRDefault="00657E83" w:rsidP="00657E8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4AC8" w:rsidRDefault="00F34AC8" w:rsidP="000726C1">
      <w:pPr>
        <w:pStyle w:val="a3"/>
        <w:spacing w:before="76"/>
        <w:ind w:right="99"/>
        <w:rPr>
          <w:rFonts w:ascii="Calibri" w:hAnsi="Calibri"/>
          <w:sz w:val="24"/>
        </w:rPr>
      </w:pPr>
    </w:p>
    <w:sectPr w:rsidR="00F34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53E6"/>
    <w:multiLevelType w:val="hybridMultilevel"/>
    <w:tmpl w:val="CA62BACE"/>
    <w:lvl w:ilvl="0" w:tplc="267CB82E">
      <w:start w:val="1"/>
      <w:numFmt w:val="decimal"/>
      <w:lvlText w:val="(%1)"/>
      <w:lvlJc w:val="left"/>
      <w:pPr>
        <w:ind w:left="336" w:hanging="4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747ACC0A">
      <w:numFmt w:val="bullet"/>
      <w:lvlText w:val="•"/>
      <w:lvlJc w:val="left"/>
      <w:pPr>
        <w:ind w:left="1314" w:hanging="437"/>
      </w:pPr>
      <w:rPr>
        <w:rFonts w:hint="default"/>
        <w:lang w:val="bg-BG" w:eastAsia="en-US" w:bidi="ar-SA"/>
      </w:rPr>
    </w:lvl>
    <w:lvl w:ilvl="2" w:tplc="41887EFC">
      <w:numFmt w:val="bullet"/>
      <w:lvlText w:val="•"/>
      <w:lvlJc w:val="left"/>
      <w:pPr>
        <w:ind w:left="2288" w:hanging="437"/>
      </w:pPr>
      <w:rPr>
        <w:rFonts w:hint="default"/>
        <w:lang w:val="bg-BG" w:eastAsia="en-US" w:bidi="ar-SA"/>
      </w:rPr>
    </w:lvl>
    <w:lvl w:ilvl="3" w:tplc="FE8259F0">
      <w:numFmt w:val="bullet"/>
      <w:lvlText w:val="•"/>
      <w:lvlJc w:val="left"/>
      <w:pPr>
        <w:ind w:left="3262" w:hanging="437"/>
      </w:pPr>
      <w:rPr>
        <w:rFonts w:hint="default"/>
        <w:lang w:val="bg-BG" w:eastAsia="en-US" w:bidi="ar-SA"/>
      </w:rPr>
    </w:lvl>
    <w:lvl w:ilvl="4" w:tplc="B504C6F2">
      <w:numFmt w:val="bullet"/>
      <w:lvlText w:val="•"/>
      <w:lvlJc w:val="left"/>
      <w:pPr>
        <w:ind w:left="4236" w:hanging="437"/>
      </w:pPr>
      <w:rPr>
        <w:rFonts w:hint="default"/>
        <w:lang w:val="bg-BG" w:eastAsia="en-US" w:bidi="ar-SA"/>
      </w:rPr>
    </w:lvl>
    <w:lvl w:ilvl="5" w:tplc="EE64FBB4">
      <w:numFmt w:val="bullet"/>
      <w:lvlText w:val="•"/>
      <w:lvlJc w:val="left"/>
      <w:pPr>
        <w:ind w:left="5210" w:hanging="437"/>
      </w:pPr>
      <w:rPr>
        <w:rFonts w:hint="default"/>
        <w:lang w:val="bg-BG" w:eastAsia="en-US" w:bidi="ar-SA"/>
      </w:rPr>
    </w:lvl>
    <w:lvl w:ilvl="6" w:tplc="DAC6653C">
      <w:numFmt w:val="bullet"/>
      <w:lvlText w:val="•"/>
      <w:lvlJc w:val="left"/>
      <w:pPr>
        <w:ind w:left="6184" w:hanging="437"/>
      </w:pPr>
      <w:rPr>
        <w:rFonts w:hint="default"/>
        <w:lang w:val="bg-BG" w:eastAsia="en-US" w:bidi="ar-SA"/>
      </w:rPr>
    </w:lvl>
    <w:lvl w:ilvl="7" w:tplc="3D58BF42">
      <w:numFmt w:val="bullet"/>
      <w:lvlText w:val="•"/>
      <w:lvlJc w:val="left"/>
      <w:pPr>
        <w:ind w:left="7158" w:hanging="437"/>
      </w:pPr>
      <w:rPr>
        <w:rFonts w:hint="default"/>
        <w:lang w:val="bg-BG" w:eastAsia="en-US" w:bidi="ar-SA"/>
      </w:rPr>
    </w:lvl>
    <w:lvl w:ilvl="8" w:tplc="CC8A4DCE">
      <w:numFmt w:val="bullet"/>
      <w:lvlText w:val="•"/>
      <w:lvlJc w:val="left"/>
      <w:pPr>
        <w:ind w:left="8132" w:hanging="437"/>
      </w:pPr>
      <w:rPr>
        <w:rFonts w:hint="default"/>
        <w:lang w:val="bg-BG" w:eastAsia="en-US" w:bidi="ar-SA"/>
      </w:rPr>
    </w:lvl>
  </w:abstractNum>
  <w:abstractNum w:abstractNumId="1" w15:restartNumberingAfterBreak="0">
    <w:nsid w:val="148D13EE"/>
    <w:multiLevelType w:val="hybridMultilevel"/>
    <w:tmpl w:val="AE2A166A"/>
    <w:lvl w:ilvl="0" w:tplc="5FAE2ED2">
      <w:start w:val="2"/>
      <w:numFmt w:val="decimal"/>
      <w:lvlText w:val="(%1)"/>
      <w:lvlJc w:val="left"/>
      <w:pPr>
        <w:ind w:left="336" w:hanging="39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7A744D52">
      <w:numFmt w:val="bullet"/>
      <w:lvlText w:val="•"/>
      <w:lvlJc w:val="left"/>
      <w:pPr>
        <w:ind w:left="1314" w:hanging="398"/>
      </w:pPr>
      <w:rPr>
        <w:rFonts w:hint="default"/>
        <w:lang w:val="bg-BG" w:eastAsia="en-US" w:bidi="ar-SA"/>
      </w:rPr>
    </w:lvl>
    <w:lvl w:ilvl="2" w:tplc="C94C238A">
      <w:numFmt w:val="bullet"/>
      <w:lvlText w:val="•"/>
      <w:lvlJc w:val="left"/>
      <w:pPr>
        <w:ind w:left="2288" w:hanging="398"/>
      </w:pPr>
      <w:rPr>
        <w:rFonts w:hint="default"/>
        <w:lang w:val="bg-BG" w:eastAsia="en-US" w:bidi="ar-SA"/>
      </w:rPr>
    </w:lvl>
    <w:lvl w:ilvl="3" w:tplc="B2B449B0">
      <w:numFmt w:val="bullet"/>
      <w:lvlText w:val="•"/>
      <w:lvlJc w:val="left"/>
      <w:pPr>
        <w:ind w:left="3262" w:hanging="398"/>
      </w:pPr>
      <w:rPr>
        <w:rFonts w:hint="default"/>
        <w:lang w:val="bg-BG" w:eastAsia="en-US" w:bidi="ar-SA"/>
      </w:rPr>
    </w:lvl>
    <w:lvl w:ilvl="4" w:tplc="4712084E">
      <w:numFmt w:val="bullet"/>
      <w:lvlText w:val="•"/>
      <w:lvlJc w:val="left"/>
      <w:pPr>
        <w:ind w:left="4236" w:hanging="398"/>
      </w:pPr>
      <w:rPr>
        <w:rFonts w:hint="default"/>
        <w:lang w:val="bg-BG" w:eastAsia="en-US" w:bidi="ar-SA"/>
      </w:rPr>
    </w:lvl>
    <w:lvl w:ilvl="5" w:tplc="D7ECFE7A">
      <w:numFmt w:val="bullet"/>
      <w:lvlText w:val="•"/>
      <w:lvlJc w:val="left"/>
      <w:pPr>
        <w:ind w:left="5210" w:hanging="398"/>
      </w:pPr>
      <w:rPr>
        <w:rFonts w:hint="default"/>
        <w:lang w:val="bg-BG" w:eastAsia="en-US" w:bidi="ar-SA"/>
      </w:rPr>
    </w:lvl>
    <w:lvl w:ilvl="6" w:tplc="2B1061E0">
      <w:numFmt w:val="bullet"/>
      <w:lvlText w:val="•"/>
      <w:lvlJc w:val="left"/>
      <w:pPr>
        <w:ind w:left="6184" w:hanging="398"/>
      </w:pPr>
      <w:rPr>
        <w:rFonts w:hint="default"/>
        <w:lang w:val="bg-BG" w:eastAsia="en-US" w:bidi="ar-SA"/>
      </w:rPr>
    </w:lvl>
    <w:lvl w:ilvl="7" w:tplc="59A4778A">
      <w:numFmt w:val="bullet"/>
      <w:lvlText w:val="•"/>
      <w:lvlJc w:val="left"/>
      <w:pPr>
        <w:ind w:left="7158" w:hanging="398"/>
      </w:pPr>
      <w:rPr>
        <w:rFonts w:hint="default"/>
        <w:lang w:val="bg-BG" w:eastAsia="en-US" w:bidi="ar-SA"/>
      </w:rPr>
    </w:lvl>
    <w:lvl w:ilvl="8" w:tplc="7886268E">
      <w:numFmt w:val="bullet"/>
      <w:lvlText w:val="•"/>
      <w:lvlJc w:val="left"/>
      <w:pPr>
        <w:ind w:left="8132" w:hanging="398"/>
      </w:pPr>
      <w:rPr>
        <w:rFonts w:hint="default"/>
        <w:lang w:val="bg-BG" w:eastAsia="en-US" w:bidi="ar-SA"/>
      </w:rPr>
    </w:lvl>
  </w:abstractNum>
  <w:abstractNum w:abstractNumId="2" w15:restartNumberingAfterBreak="0">
    <w:nsid w:val="1A987FEF"/>
    <w:multiLevelType w:val="hybridMultilevel"/>
    <w:tmpl w:val="971E095C"/>
    <w:lvl w:ilvl="0" w:tplc="6E66A014">
      <w:start w:val="3"/>
      <w:numFmt w:val="decimal"/>
      <w:lvlText w:val="%1."/>
      <w:lvlJc w:val="left"/>
      <w:pPr>
        <w:ind w:left="605" w:hanging="27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3A08E90">
      <w:numFmt w:val="bullet"/>
      <w:lvlText w:val="•"/>
      <w:lvlJc w:val="left"/>
      <w:pPr>
        <w:ind w:left="1548" w:hanging="270"/>
      </w:pPr>
      <w:rPr>
        <w:rFonts w:hint="default"/>
        <w:lang w:val="bg-BG" w:eastAsia="en-US" w:bidi="ar-SA"/>
      </w:rPr>
    </w:lvl>
    <w:lvl w:ilvl="2" w:tplc="D14AB914">
      <w:numFmt w:val="bullet"/>
      <w:lvlText w:val="•"/>
      <w:lvlJc w:val="left"/>
      <w:pPr>
        <w:ind w:left="2496" w:hanging="270"/>
      </w:pPr>
      <w:rPr>
        <w:rFonts w:hint="default"/>
        <w:lang w:val="bg-BG" w:eastAsia="en-US" w:bidi="ar-SA"/>
      </w:rPr>
    </w:lvl>
    <w:lvl w:ilvl="3" w:tplc="C64E1208">
      <w:numFmt w:val="bullet"/>
      <w:lvlText w:val="•"/>
      <w:lvlJc w:val="left"/>
      <w:pPr>
        <w:ind w:left="3444" w:hanging="270"/>
      </w:pPr>
      <w:rPr>
        <w:rFonts w:hint="default"/>
        <w:lang w:val="bg-BG" w:eastAsia="en-US" w:bidi="ar-SA"/>
      </w:rPr>
    </w:lvl>
    <w:lvl w:ilvl="4" w:tplc="F9DCFFF6">
      <w:numFmt w:val="bullet"/>
      <w:lvlText w:val="•"/>
      <w:lvlJc w:val="left"/>
      <w:pPr>
        <w:ind w:left="4392" w:hanging="270"/>
      </w:pPr>
      <w:rPr>
        <w:rFonts w:hint="default"/>
        <w:lang w:val="bg-BG" w:eastAsia="en-US" w:bidi="ar-SA"/>
      </w:rPr>
    </w:lvl>
    <w:lvl w:ilvl="5" w:tplc="4C002358">
      <w:numFmt w:val="bullet"/>
      <w:lvlText w:val="•"/>
      <w:lvlJc w:val="left"/>
      <w:pPr>
        <w:ind w:left="5340" w:hanging="270"/>
      </w:pPr>
      <w:rPr>
        <w:rFonts w:hint="default"/>
        <w:lang w:val="bg-BG" w:eastAsia="en-US" w:bidi="ar-SA"/>
      </w:rPr>
    </w:lvl>
    <w:lvl w:ilvl="6" w:tplc="68A607A2">
      <w:numFmt w:val="bullet"/>
      <w:lvlText w:val="•"/>
      <w:lvlJc w:val="left"/>
      <w:pPr>
        <w:ind w:left="6288" w:hanging="270"/>
      </w:pPr>
      <w:rPr>
        <w:rFonts w:hint="default"/>
        <w:lang w:val="bg-BG" w:eastAsia="en-US" w:bidi="ar-SA"/>
      </w:rPr>
    </w:lvl>
    <w:lvl w:ilvl="7" w:tplc="1D90A3EA">
      <w:numFmt w:val="bullet"/>
      <w:lvlText w:val="•"/>
      <w:lvlJc w:val="left"/>
      <w:pPr>
        <w:ind w:left="7236" w:hanging="270"/>
      </w:pPr>
      <w:rPr>
        <w:rFonts w:hint="default"/>
        <w:lang w:val="bg-BG" w:eastAsia="en-US" w:bidi="ar-SA"/>
      </w:rPr>
    </w:lvl>
    <w:lvl w:ilvl="8" w:tplc="E3AA93FC">
      <w:numFmt w:val="bullet"/>
      <w:lvlText w:val="•"/>
      <w:lvlJc w:val="left"/>
      <w:pPr>
        <w:ind w:left="8184" w:hanging="270"/>
      </w:pPr>
      <w:rPr>
        <w:rFonts w:hint="default"/>
        <w:lang w:val="bg-BG" w:eastAsia="en-US" w:bidi="ar-SA"/>
      </w:rPr>
    </w:lvl>
  </w:abstractNum>
  <w:abstractNum w:abstractNumId="3" w15:restartNumberingAfterBreak="0">
    <w:nsid w:val="2969531A"/>
    <w:multiLevelType w:val="hybridMultilevel"/>
    <w:tmpl w:val="BCFC8AD6"/>
    <w:lvl w:ilvl="0" w:tplc="D4BA901C">
      <w:start w:val="1"/>
      <w:numFmt w:val="decimal"/>
      <w:lvlText w:val="%1."/>
      <w:lvlJc w:val="left"/>
      <w:pPr>
        <w:ind w:left="536" w:hanging="20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18"/>
        <w:szCs w:val="18"/>
        <w:lang w:val="bg-BG" w:eastAsia="en-US" w:bidi="ar-SA"/>
      </w:rPr>
    </w:lvl>
    <w:lvl w:ilvl="1" w:tplc="0394942A">
      <w:numFmt w:val="bullet"/>
      <w:lvlText w:val="•"/>
      <w:lvlJc w:val="left"/>
      <w:pPr>
        <w:ind w:left="1494" w:hanging="201"/>
      </w:pPr>
      <w:rPr>
        <w:rFonts w:hint="default"/>
        <w:lang w:val="bg-BG" w:eastAsia="en-US" w:bidi="ar-SA"/>
      </w:rPr>
    </w:lvl>
    <w:lvl w:ilvl="2" w:tplc="A914DB52">
      <w:numFmt w:val="bullet"/>
      <w:lvlText w:val="•"/>
      <w:lvlJc w:val="left"/>
      <w:pPr>
        <w:ind w:left="2448" w:hanging="201"/>
      </w:pPr>
      <w:rPr>
        <w:rFonts w:hint="default"/>
        <w:lang w:val="bg-BG" w:eastAsia="en-US" w:bidi="ar-SA"/>
      </w:rPr>
    </w:lvl>
    <w:lvl w:ilvl="3" w:tplc="82E86A4E">
      <w:numFmt w:val="bullet"/>
      <w:lvlText w:val="•"/>
      <w:lvlJc w:val="left"/>
      <w:pPr>
        <w:ind w:left="3402" w:hanging="201"/>
      </w:pPr>
      <w:rPr>
        <w:rFonts w:hint="default"/>
        <w:lang w:val="bg-BG" w:eastAsia="en-US" w:bidi="ar-SA"/>
      </w:rPr>
    </w:lvl>
    <w:lvl w:ilvl="4" w:tplc="BE5427D8">
      <w:numFmt w:val="bullet"/>
      <w:lvlText w:val="•"/>
      <w:lvlJc w:val="left"/>
      <w:pPr>
        <w:ind w:left="4356" w:hanging="201"/>
      </w:pPr>
      <w:rPr>
        <w:rFonts w:hint="default"/>
        <w:lang w:val="bg-BG" w:eastAsia="en-US" w:bidi="ar-SA"/>
      </w:rPr>
    </w:lvl>
    <w:lvl w:ilvl="5" w:tplc="0A9C3BFC">
      <w:numFmt w:val="bullet"/>
      <w:lvlText w:val="•"/>
      <w:lvlJc w:val="left"/>
      <w:pPr>
        <w:ind w:left="5310" w:hanging="201"/>
      </w:pPr>
      <w:rPr>
        <w:rFonts w:hint="default"/>
        <w:lang w:val="bg-BG" w:eastAsia="en-US" w:bidi="ar-SA"/>
      </w:rPr>
    </w:lvl>
    <w:lvl w:ilvl="6" w:tplc="B3DEE472">
      <w:numFmt w:val="bullet"/>
      <w:lvlText w:val="•"/>
      <w:lvlJc w:val="left"/>
      <w:pPr>
        <w:ind w:left="6264" w:hanging="201"/>
      </w:pPr>
      <w:rPr>
        <w:rFonts w:hint="default"/>
        <w:lang w:val="bg-BG" w:eastAsia="en-US" w:bidi="ar-SA"/>
      </w:rPr>
    </w:lvl>
    <w:lvl w:ilvl="7" w:tplc="B0182746">
      <w:numFmt w:val="bullet"/>
      <w:lvlText w:val="•"/>
      <w:lvlJc w:val="left"/>
      <w:pPr>
        <w:ind w:left="7218" w:hanging="201"/>
      </w:pPr>
      <w:rPr>
        <w:rFonts w:hint="default"/>
        <w:lang w:val="bg-BG" w:eastAsia="en-US" w:bidi="ar-SA"/>
      </w:rPr>
    </w:lvl>
    <w:lvl w:ilvl="8" w:tplc="3466B95E">
      <w:numFmt w:val="bullet"/>
      <w:lvlText w:val="•"/>
      <w:lvlJc w:val="left"/>
      <w:pPr>
        <w:ind w:left="8172" w:hanging="201"/>
      </w:pPr>
      <w:rPr>
        <w:rFonts w:hint="default"/>
        <w:lang w:val="bg-BG" w:eastAsia="en-US" w:bidi="ar-SA"/>
      </w:rPr>
    </w:lvl>
  </w:abstractNum>
  <w:abstractNum w:abstractNumId="4" w15:restartNumberingAfterBreak="0">
    <w:nsid w:val="2E123643"/>
    <w:multiLevelType w:val="hybridMultilevel"/>
    <w:tmpl w:val="DCB00400"/>
    <w:lvl w:ilvl="0" w:tplc="C862F724">
      <w:start w:val="1"/>
      <w:numFmt w:val="decimal"/>
      <w:lvlText w:val="(%1)"/>
      <w:lvlJc w:val="left"/>
      <w:pPr>
        <w:ind w:left="336" w:hanging="446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DEF63D42">
      <w:numFmt w:val="bullet"/>
      <w:lvlText w:val="•"/>
      <w:lvlJc w:val="left"/>
      <w:pPr>
        <w:ind w:left="1314" w:hanging="446"/>
      </w:pPr>
      <w:rPr>
        <w:rFonts w:hint="default"/>
        <w:lang w:val="bg-BG" w:eastAsia="en-US" w:bidi="ar-SA"/>
      </w:rPr>
    </w:lvl>
    <w:lvl w:ilvl="2" w:tplc="803AD44C">
      <w:numFmt w:val="bullet"/>
      <w:lvlText w:val="•"/>
      <w:lvlJc w:val="left"/>
      <w:pPr>
        <w:ind w:left="2288" w:hanging="446"/>
      </w:pPr>
      <w:rPr>
        <w:rFonts w:hint="default"/>
        <w:lang w:val="bg-BG" w:eastAsia="en-US" w:bidi="ar-SA"/>
      </w:rPr>
    </w:lvl>
    <w:lvl w:ilvl="3" w:tplc="00E00532">
      <w:numFmt w:val="bullet"/>
      <w:lvlText w:val="•"/>
      <w:lvlJc w:val="left"/>
      <w:pPr>
        <w:ind w:left="3262" w:hanging="446"/>
      </w:pPr>
      <w:rPr>
        <w:rFonts w:hint="default"/>
        <w:lang w:val="bg-BG" w:eastAsia="en-US" w:bidi="ar-SA"/>
      </w:rPr>
    </w:lvl>
    <w:lvl w:ilvl="4" w:tplc="A52ADE50">
      <w:numFmt w:val="bullet"/>
      <w:lvlText w:val="•"/>
      <w:lvlJc w:val="left"/>
      <w:pPr>
        <w:ind w:left="4236" w:hanging="446"/>
      </w:pPr>
      <w:rPr>
        <w:rFonts w:hint="default"/>
        <w:lang w:val="bg-BG" w:eastAsia="en-US" w:bidi="ar-SA"/>
      </w:rPr>
    </w:lvl>
    <w:lvl w:ilvl="5" w:tplc="252454EA">
      <w:numFmt w:val="bullet"/>
      <w:lvlText w:val="•"/>
      <w:lvlJc w:val="left"/>
      <w:pPr>
        <w:ind w:left="5210" w:hanging="446"/>
      </w:pPr>
      <w:rPr>
        <w:rFonts w:hint="default"/>
        <w:lang w:val="bg-BG" w:eastAsia="en-US" w:bidi="ar-SA"/>
      </w:rPr>
    </w:lvl>
    <w:lvl w:ilvl="6" w:tplc="2EAAA798">
      <w:numFmt w:val="bullet"/>
      <w:lvlText w:val="•"/>
      <w:lvlJc w:val="left"/>
      <w:pPr>
        <w:ind w:left="6184" w:hanging="446"/>
      </w:pPr>
      <w:rPr>
        <w:rFonts w:hint="default"/>
        <w:lang w:val="bg-BG" w:eastAsia="en-US" w:bidi="ar-SA"/>
      </w:rPr>
    </w:lvl>
    <w:lvl w:ilvl="7" w:tplc="ED6ABA74">
      <w:numFmt w:val="bullet"/>
      <w:lvlText w:val="•"/>
      <w:lvlJc w:val="left"/>
      <w:pPr>
        <w:ind w:left="7158" w:hanging="446"/>
      </w:pPr>
      <w:rPr>
        <w:rFonts w:hint="default"/>
        <w:lang w:val="bg-BG" w:eastAsia="en-US" w:bidi="ar-SA"/>
      </w:rPr>
    </w:lvl>
    <w:lvl w:ilvl="8" w:tplc="AD2E4AC8">
      <w:numFmt w:val="bullet"/>
      <w:lvlText w:val="•"/>
      <w:lvlJc w:val="left"/>
      <w:pPr>
        <w:ind w:left="8132" w:hanging="446"/>
      </w:pPr>
      <w:rPr>
        <w:rFonts w:hint="default"/>
        <w:lang w:val="bg-BG" w:eastAsia="en-US" w:bidi="ar-SA"/>
      </w:rPr>
    </w:lvl>
  </w:abstractNum>
  <w:abstractNum w:abstractNumId="5" w15:restartNumberingAfterBreak="0">
    <w:nsid w:val="3F596A2D"/>
    <w:multiLevelType w:val="hybridMultilevel"/>
    <w:tmpl w:val="0A5234C2"/>
    <w:lvl w:ilvl="0" w:tplc="587E5A62">
      <w:start w:val="2"/>
      <w:numFmt w:val="decimal"/>
      <w:lvlText w:val="(%1)"/>
      <w:lvlJc w:val="left"/>
      <w:pPr>
        <w:ind w:left="336" w:hanging="43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DA36002A">
      <w:numFmt w:val="bullet"/>
      <w:lvlText w:val="•"/>
      <w:lvlJc w:val="left"/>
      <w:pPr>
        <w:ind w:left="1314" w:hanging="439"/>
      </w:pPr>
      <w:rPr>
        <w:rFonts w:hint="default"/>
        <w:lang w:val="bg-BG" w:eastAsia="en-US" w:bidi="ar-SA"/>
      </w:rPr>
    </w:lvl>
    <w:lvl w:ilvl="2" w:tplc="C0AACDDA">
      <w:numFmt w:val="bullet"/>
      <w:lvlText w:val="•"/>
      <w:lvlJc w:val="left"/>
      <w:pPr>
        <w:ind w:left="2288" w:hanging="439"/>
      </w:pPr>
      <w:rPr>
        <w:rFonts w:hint="default"/>
        <w:lang w:val="bg-BG" w:eastAsia="en-US" w:bidi="ar-SA"/>
      </w:rPr>
    </w:lvl>
    <w:lvl w:ilvl="3" w:tplc="E12E6272">
      <w:numFmt w:val="bullet"/>
      <w:lvlText w:val="•"/>
      <w:lvlJc w:val="left"/>
      <w:pPr>
        <w:ind w:left="3262" w:hanging="439"/>
      </w:pPr>
      <w:rPr>
        <w:rFonts w:hint="default"/>
        <w:lang w:val="bg-BG" w:eastAsia="en-US" w:bidi="ar-SA"/>
      </w:rPr>
    </w:lvl>
    <w:lvl w:ilvl="4" w:tplc="406E113C">
      <w:numFmt w:val="bullet"/>
      <w:lvlText w:val="•"/>
      <w:lvlJc w:val="left"/>
      <w:pPr>
        <w:ind w:left="4236" w:hanging="439"/>
      </w:pPr>
      <w:rPr>
        <w:rFonts w:hint="default"/>
        <w:lang w:val="bg-BG" w:eastAsia="en-US" w:bidi="ar-SA"/>
      </w:rPr>
    </w:lvl>
    <w:lvl w:ilvl="5" w:tplc="ADECCF52">
      <w:numFmt w:val="bullet"/>
      <w:lvlText w:val="•"/>
      <w:lvlJc w:val="left"/>
      <w:pPr>
        <w:ind w:left="5210" w:hanging="439"/>
      </w:pPr>
      <w:rPr>
        <w:rFonts w:hint="default"/>
        <w:lang w:val="bg-BG" w:eastAsia="en-US" w:bidi="ar-SA"/>
      </w:rPr>
    </w:lvl>
    <w:lvl w:ilvl="6" w:tplc="042C7C92">
      <w:numFmt w:val="bullet"/>
      <w:lvlText w:val="•"/>
      <w:lvlJc w:val="left"/>
      <w:pPr>
        <w:ind w:left="6184" w:hanging="439"/>
      </w:pPr>
      <w:rPr>
        <w:rFonts w:hint="default"/>
        <w:lang w:val="bg-BG" w:eastAsia="en-US" w:bidi="ar-SA"/>
      </w:rPr>
    </w:lvl>
    <w:lvl w:ilvl="7" w:tplc="7312E0A4">
      <w:numFmt w:val="bullet"/>
      <w:lvlText w:val="•"/>
      <w:lvlJc w:val="left"/>
      <w:pPr>
        <w:ind w:left="7158" w:hanging="439"/>
      </w:pPr>
      <w:rPr>
        <w:rFonts w:hint="default"/>
        <w:lang w:val="bg-BG" w:eastAsia="en-US" w:bidi="ar-SA"/>
      </w:rPr>
    </w:lvl>
    <w:lvl w:ilvl="8" w:tplc="AB80E37A">
      <w:numFmt w:val="bullet"/>
      <w:lvlText w:val="•"/>
      <w:lvlJc w:val="left"/>
      <w:pPr>
        <w:ind w:left="8132" w:hanging="439"/>
      </w:pPr>
      <w:rPr>
        <w:rFonts w:hint="default"/>
        <w:lang w:val="bg-BG" w:eastAsia="en-US" w:bidi="ar-SA"/>
      </w:rPr>
    </w:lvl>
  </w:abstractNum>
  <w:abstractNum w:abstractNumId="6" w15:restartNumberingAfterBreak="0">
    <w:nsid w:val="49172ADF"/>
    <w:multiLevelType w:val="hybridMultilevel"/>
    <w:tmpl w:val="CF8CD922"/>
    <w:lvl w:ilvl="0" w:tplc="8132DFFE">
      <w:start w:val="1"/>
      <w:numFmt w:val="decimal"/>
      <w:lvlText w:val="(%1)"/>
      <w:lvlJc w:val="left"/>
      <w:pPr>
        <w:ind w:left="336" w:hanging="40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A93CED66">
      <w:start w:val="1"/>
      <w:numFmt w:val="decimal"/>
      <w:lvlText w:val="%2."/>
      <w:lvlJc w:val="left"/>
      <w:pPr>
        <w:ind w:left="605" w:hanging="27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27FEBEFE">
      <w:numFmt w:val="bullet"/>
      <w:lvlText w:val="•"/>
      <w:lvlJc w:val="left"/>
      <w:pPr>
        <w:ind w:left="1653" w:hanging="270"/>
      </w:pPr>
      <w:rPr>
        <w:rFonts w:hint="default"/>
        <w:lang w:val="bg-BG" w:eastAsia="en-US" w:bidi="ar-SA"/>
      </w:rPr>
    </w:lvl>
    <w:lvl w:ilvl="3" w:tplc="A7DC3C16">
      <w:numFmt w:val="bullet"/>
      <w:lvlText w:val="•"/>
      <w:lvlJc w:val="left"/>
      <w:pPr>
        <w:ind w:left="2706" w:hanging="270"/>
      </w:pPr>
      <w:rPr>
        <w:rFonts w:hint="default"/>
        <w:lang w:val="bg-BG" w:eastAsia="en-US" w:bidi="ar-SA"/>
      </w:rPr>
    </w:lvl>
    <w:lvl w:ilvl="4" w:tplc="A2CC08C2">
      <w:numFmt w:val="bullet"/>
      <w:lvlText w:val="•"/>
      <w:lvlJc w:val="left"/>
      <w:pPr>
        <w:ind w:left="3760" w:hanging="270"/>
      </w:pPr>
      <w:rPr>
        <w:rFonts w:hint="default"/>
        <w:lang w:val="bg-BG" w:eastAsia="en-US" w:bidi="ar-SA"/>
      </w:rPr>
    </w:lvl>
    <w:lvl w:ilvl="5" w:tplc="78ACC0D0">
      <w:numFmt w:val="bullet"/>
      <w:lvlText w:val="•"/>
      <w:lvlJc w:val="left"/>
      <w:pPr>
        <w:ind w:left="4813" w:hanging="270"/>
      </w:pPr>
      <w:rPr>
        <w:rFonts w:hint="default"/>
        <w:lang w:val="bg-BG" w:eastAsia="en-US" w:bidi="ar-SA"/>
      </w:rPr>
    </w:lvl>
    <w:lvl w:ilvl="6" w:tplc="5BD21912">
      <w:numFmt w:val="bullet"/>
      <w:lvlText w:val="•"/>
      <w:lvlJc w:val="left"/>
      <w:pPr>
        <w:ind w:left="5866" w:hanging="270"/>
      </w:pPr>
      <w:rPr>
        <w:rFonts w:hint="default"/>
        <w:lang w:val="bg-BG" w:eastAsia="en-US" w:bidi="ar-SA"/>
      </w:rPr>
    </w:lvl>
    <w:lvl w:ilvl="7" w:tplc="2CECB5BE">
      <w:numFmt w:val="bullet"/>
      <w:lvlText w:val="•"/>
      <w:lvlJc w:val="left"/>
      <w:pPr>
        <w:ind w:left="6920" w:hanging="270"/>
      </w:pPr>
      <w:rPr>
        <w:rFonts w:hint="default"/>
        <w:lang w:val="bg-BG" w:eastAsia="en-US" w:bidi="ar-SA"/>
      </w:rPr>
    </w:lvl>
    <w:lvl w:ilvl="8" w:tplc="C938056C">
      <w:numFmt w:val="bullet"/>
      <w:lvlText w:val="•"/>
      <w:lvlJc w:val="left"/>
      <w:pPr>
        <w:ind w:left="7973" w:hanging="270"/>
      </w:pPr>
      <w:rPr>
        <w:rFonts w:hint="default"/>
        <w:lang w:val="bg-BG" w:eastAsia="en-US" w:bidi="ar-SA"/>
      </w:rPr>
    </w:lvl>
  </w:abstractNum>
  <w:abstractNum w:abstractNumId="7" w15:restartNumberingAfterBreak="0">
    <w:nsid w:val="4E9B5C0E"/>
    <w:multiLevelType w:val="hybridMultilevel"/>
    <w:tmpl w:val="7C8EE982"/>
    <w:lvl w:ilvl="0" w:tplc="CD6A0C76">
      <w:start w:val="1"/>
      <w:numFmt w:val="decimal"/>
      <w:lvlText w:val="(%1)"/>
      <w:lvlJc w:val="left"/>
      <w:pPr>
        <w:ind w:left="336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4ACE2622">
      <w:numFmt w:val="bullet"/>
      <w:lvlText w:val="•"/>
      <w:lvlJc w:val="left"/>
      <w:pPr>
        <w:ind w:left="1314" w:hanging="384"/>
      </w:pPr>
      <w:rPr>
        <w:rFonts w:hint="default"/>
        <w:lang w:val="bg-BG" w:eastAsia="en-US" w:bidi="ar-SA"/>
      </w:rPr>
    </w:lvl>
    <w:lvl w:ilvl="2" w:tplc="4E2A249A">
      <w:numFmt w:val="bullet"/>
      <w:lvlText w:val="•"/>
      <w:lvlJc w:val="left"/>
      <w:pPr>
        <w:ind w:left="2288" w:hanging="384"/>
      </w:pPr>
      <w:rPr>
        <w:rFonts w:hint="default"/>
        <w:lang w:val="bg-BG" w:eastAsia="en-US" w:bidi="ar-SA"/>
      </w:rPr>
    </w:lvl>
    <w:lvl w:ilvl="3" w:tplc="709CA8EE">
      <w:numFmt w:val="bullet"/>
      <w:lvlText w:val="•"/>
      <w:lvlJc w:val="left"/>
      <w:pPr>
        <w:ind w:left="3262" w:hanging="384"/>
      </w:pPr>
      <w:rPr>
        <w:rFonts w:hint="default"/>
        <w:lang w:val="bg-BG" w:eastAsia="en-US" w:bidi="ar-SA"/>
      </w:rPr>
    </w:lvl>
    <w:lvl w:ilvl="4" w:tplc="3A403546">
      <w:numFmt w:val="bullet"/>
      <w:lvlText w:val="•"/>
      <w:lvlJc w:val="left"/>
      <w:pPr>
        <w:ind w:left="4236" w:hanging="384"/>
      </w:pPr>
      <w:rPr>
        <w:rFonts w:hint="default"/>
        <w:lang w:val="bg-BG" w:eastAsia="en-US" w:bidi="ar-SA"/>
      </w:rPr>
    </w:lvl>
    <w:lvl w:ilvl="5" w:tplc="44EC85D0">
      <w:numFmt w:val="bullet"/>
      <w:lvlText w:val="•"/>
      <w:lvlJc w:val="left"/>
      <w:pPr>
        <w:ind w:left="5210" w:hanging="384"/>
      </w:pPr>
      <w:rPr>
        <w:rFonts w:hint="default"/>
        <w:lang w:val="bg-BG" w:eastAsia="en-US" w:bidi="ar-SA"/>
      </w:rPr>
    </w:lvl>
    <w:lvl w:ilvl="6" w:tplc="F4027910">
      <w:numFmt w:val="bullet"/>
      <w:lvlText w:val="•"/>
      <w:lvlJc w:val="left"/>
      <w:pPr>
        <w:ind w:left="6184" w:hanging="384"/>
      </w:pPr>
      <w:rPr>
        <w:rFonts w:hint="default"/>
        <w:lang w:val="bg-BG" w:eastAsia="en-US" w:bidi="ar-SA"/>
      </w:rPr>
    </w:lvl>
    <w:lvl w:ilvl="7" w:tplc="FD508392">
      <w:numFmt w:val="bullet"/>
      <w:lvlText w:val="•"/>
      <w:lvlJc w:val="left"/>
      <w:pPr>
        <w:ind w:left="7158" w:hanging="384"/>
      </w:pPr>
      <w:rPr>
        <w:rFonts w:hint="default"/>
        <w:lang w:val="bg-BG" w:eastAsia="en-US" w:bidi="ar-SA"/>
      </w:rPr>
    </w:lvl>
    <w:lvl w:ilvl="8" w:tplc="DC4AA666">
      <w:numFmt w:val="bullet"/>
      <w:lvlText w:val="•"/>
      <w:lvlJc w:val="left"/>
      <w:pPr>
        <w:ind w:left="8132" w:hanging="384"/>
      </w:pPr>
      <w:rPr>
        <w:rFonts w:hint="default"/>
        <w:lang w:val="bg-BG" w:eastAsia="en-US" w:bidi="ar-SA"/>
      </w:rPr>
    </w:lvl>
  </w:abstractNum>
  <w:abstractNum w:abstractNumId="8" w15:restartNumberingAfterBreak="0">
    <w:nsid w:val="5D0710A8"/>
    <w:multiLevelType w:val="hybridMultilevel"/>
    <w:tmpl w:val="695A3FE2"/>
    <w:lvl w:ilvl="0" w:tplc="260C1378">
      <w:start w:val="1"/>
      <w:numFmt w:val="decimal"/>
      <w:lvlText w:val="(%1)"/>
      <w:lvlJc w:val="left"/>
      <w:pPr>
        <w:ind w:left="336" w:hanging="3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3858E76A">
      <w:numFmt w:val="bullet"/>
      <w:lvlText w:val="•"/>
      <w:lvlJc w:val="left"/>
      <w:pPr>
        <w:ind w:left="1314" w:hanging="367"/>
      </w:pPr>
      <w:rPr>
        <w:rFonts w:hint="default"/>
        <w:lang w:val="bg-BG" w:eastAsia="en-US" w:bidi="ar-SA"/>
      </w:rPr>
    </w:lvl>
    <w:lvl w:ilvl="2" w:tplc="8DC0714E">
      <w:numFmt w:val="bullet"/>
      <w:lvlText w:val="•"/>
      <w:lvlJc w:val="left"/>
      <w:pPr>
        <w:ind w:left="2288" w:hanging="367"/>
      </w:pPr>
      <w:rPr>
        <w:rFonts w:hint="default"/>
        <w:lang w:val="bg-BG" w:eastAsia="en-US" w:bidi="ar-SA"/>
      </w:rPr>
    </w:lvl>
    <w:lvl w:ilvl="3" w:tplc="46302238">
      <w:numFmt w:val="bullet"/>
      <w:lvlText w:val="•"/>
      <w:lvlJc w:val="left"/>
      <w:pPr>
        <w:ind w:left="3262" w:hanging="367"/>
      </w:pPr>
      <w:rPr>
        <w:rFonts w:hint="default"/>
        <w:lang w:val="bg-BG" w:eastAsia="en-US" w:bidi="ar-SA"/>
      </w:rPr>
    </w:lvl>
    <w:lvl w:ilvl="4" w:tplc="2F8EAE88">
      <w:numFmt w:val="bullet"/>
      <w:lvlText w:val="•"/>
      <w:lvlJc w:val="left"/>
      <w:pPr>
        <w:ind w:left="4236" w:hanging="367"/>
      </w:pPr>
      <w:rPr>
        <w:rFonts w:hint="default"/>
        <w:lang w:val="bg-BG" w:eastAsia="en-US" w:bidi="ar-SA"/>
      </w:rPr>
    </w:lvl>
    <w:lvl w:ilvl="5" w:tplc="3BAA3862">
      <w:numFmt w:val="bullet"/>
      <w:lvlText w:val="•"/>
      <w:lvlJc w:val="left"/>
      <w:pPr>
        <w:ind w:left="5210" w:hanging="367"/>
      </w:pPr>
      <w:rPr>
        <w:rFonts w:hint="default"/>
        <w:lang w:val="bg-BG" w:eastAsia="en-US" w:bidi="ar-SA"/>
      </w:rPr>
    </w:lvl>
    <w:lvl w:ilvl="6" w:tplc="6E02C1AA">
      <w:numFmt w:val="bullet"/>
      <w:lvlText w:val="•"/>
      <w:lvlJc w:val="left"/>
      <w:pPr>
        <w:ind w:left="6184" w:hanging="367"/>
      </w:pPr>
      <w:rPr>
        <w:rFonts w:hint="default"/>
        <w:lang w:val="bg-BG" w:eastAsia="en-US" w:bidi="ar-SA"/>
      </w:rPr>
    </w:lvl>
    <w:lvl w:ilvl="7" w:tplc="1B223BF6">
      <w:numFmt w:val="bullet"/>
      <w:lvlText w:val="•"/>
      <w:lvlJc w:val="left"/>
      <w:pPr>
        <w:ind w:left="7158" w:hanging="367"/>
      </w:pPr>
      <w:rPr>
        <w:rFonts w:hint="default"/>
        <w:lang w:val="bg-BG" w:eastAsia="en-US" w:bidi="ar-SA"/>
      </w:rPr>
    </w:lvl>
    <w:lvl w:ilvl="8" w:tplc="C02E24AE">
      <w:numFmt w:val="bullet"/>
      <w:lvlText w:val="•"/>
      <w:lvlJc w:val="left"/>
      <w:pPr>
        <w:ind w:left="8132" w:hanging="367"/>
      </w:pPr>
      <w:rPr>
        <w:rFonts w:hint="default"/>
        <w:lang w:val="bg-BG" w:eastAsia="en-US" w:bidi="ar-SA"/>
      </w:rPr>
    </w:lvl>
  </w:abstractNum>
  <w:abstractNum w:abstractNumId="9" w15:restartNumberingAfterBreak="0">
    <w:nsid w:val="628728D5"/>
    <w:multiLevelType w:val="hybridMultilevel"/>
    <w:tmpl w:val="44E21EEE"/>
    <w:lvl w:ilvl="0" w:tplc="EDE6495E">
      <w:start w:val="2"/>
      <w:numFmt w:val="decimal"/>
      <w:lvlText w:val="(%1)"/>
      <w:lvlJc w:val="left"/>
      <w:pPr>
        <w:ind w:left="336" w:hanging="37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2A50C07E">
      <w:numFmt w:val="bullet"/>
      <w:lvlText w:val="•"/>
      <w:lvlJc w:val="left"/>
      <w:pPr>
        <w:ind w:left="1314" w:hanging="372"/>
      </w:pPr>
      <w:rPr>
        <w:rFonts w:hint="default"/>
        <w:lang w:val="bg-BG" w:eastAsia="en-US" w:bidi="ar-SA"/>
      </w:rPr>
    </w:lvl>
    <w:lvl w:ilvl="2" w:tplc="2A1604A8">
      <w:numFmt w:val="bullet"/>
      <w:lvlText w:val="•"/>
      <w:lvlJc w:val="left"/>
      <w:pPr>
        <w:ind w:left="2288" w:hanging="372"/>
      </w:pPr>
      <w:rPr>
        <w:rFonts w:hint="default"/>
        <w:lang w:val="bg-BG" w:eastAsia="en-US" w:bidi="ar-SA"/>
      </w:rPr>
    </w:lvl>
    <w:lvl w:ilvl="3" w:tplc="11926E2C">
      <w:numFmt w:val="bullet"/>
      <w:lvlText w:val="•"/>
      <w:lvlJc w:val="left"/>
      <w:pPr>
        <w:ind w:left="3262" w:hanging="372"/>
      </w:pPr>
      <w:rPr>
        <w:rFonts w:hint="default"/>
        <w:lang w:val="bg-BG" w:eastAsia="en-US" w:bidi="ar-SA"/>
      </w:rPr>
    </w:lvl>
    <w:lvl w:ilvl="4" w:tplc="21DC46E6">
      <w:numFmt w:val="bullet"/>
      <w:lvlText w:val="•"/>
      <w:lvlJc w:val="left"/>
      <w:pPr>
        <w:ind w:left="4236" w:hanging="372"/>
      </w:pPr>
      <w:rPr>
        <w:rFonts w:hint="default"/>
        <w:lang w:val="bg-BG" w:eastAsia="en-US" w:bidi="ar-SA"/>
      </w:rPr>
    </w:lvl>
    <w:lvl w:ilvl="5" w:tplc="5F20BDC8">
      <w:numFmt w:val="bullet"/>
      <w:lvlText w:val="•"/>
      <w:lvlJc w:val="left"/>
      <w:pPr>
        <w:ind w:left="5210" w:hanging="372"/>
      </w:pPr>
      <w:rPr>
        <w:rFonts w:hint="default"/>
        <w:lang w:val="bg-BG" w:eastAsia="en-US" w:bidi="ar-SA"/>
      </w:rPr>
    </w:lvl>
    <w:lvl w:ilvl="6" w:tplc="3854378A">
      <w:numFmt w:val="bullet"/>
      <w:lvlText w:val="•"/>
      <w:lvlJc w:val="left"/>
      <w:pPr>
        <w:ind w:left="6184" w:hanging="372"/>
      </w:pPr>
      <w:rPr>
        <w:rFonts w:hint="default"/>
        <w:lang w:val="bg-BG" w:eastAsia="en-US" w:bidi="ar-SA"/>
      </w:rPr>
    </w:lvl>
    <w:lvl w:ilvl="7" w:tplc="083428B6">
      <w:numFmt w:val="bullet"/>
      <w:lvlText w:val="•"/>
      <w:lvlJc w:val="left"/>
      <w:pPr>
        <w:ind w:left="7158" w:hanging="372"/>
      </w:pPr>
      <w:rPr>
        <w:rFonts w:hint="default"/>
        <w:lang w:val="bg-BG" w:eastAsia="en-US" w:bidi="ar-SA"/>
      </w:rPr>
    </w:lvl>
    <w:lvl w:ilvl="8" w:tplc="126ABB98">
      <w:numFmt w:val="bullet"/>
      <w:lvlText w:val="•"/>
      <w:lvlJc w:val="left"/>
      <w:pPr>
        <w:ind w:left="8132" w:hanging="372"/>
      </w:pPr>
      <w:rPr>
        <w:rFonts w:hint="default"/>
        <w:lang w:val="bg-BG" w:eastAsia="en-US" w:bidi="ar-S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AC8"/>
    <w:rsid w:val="000353EA"/>
    <w:rsid w:val="00056E8F"/>
    <w:rsid w:val="000726C1"/>
    <w:rsid w:val="000A75FF"/>
    <w:rsid w:val="000E36BC"/>
    <w:rsid w:val="00144230"/>
    <w:rsid w:val="00164B4D"/>
    <w:rsid w:val="002250C7"/>
    <w:rsid w:val="00230894"/>
    <w:rsid w:val="002A22C5"/>
    <w:rsid w:val="002A6A22"/>
    <w:rsid w:val="002D361F"/>
    <w:rsid w:val="002E473F"/>
    <w:rsid w:val="002F6D9B"/>
    <w:rsid w:val="0030295F"/>
    <w:rsid w:val="00302E4F"/>
    <w:rsid w:val="003D01BB"/>
    <w:rsid w:val="003D1D96"/>
    <w:rsid w:val="004C37C0"/>
    <w:rsid w:val="00517B1E"/>
    <w:rsid w:val="0053274E"/>
    <w:rsid w:val="005A1E39"/>
    <w:rsid w:val="005B69DC"/>
    <w:rsid w:val="00657E83"/>
    <w:rsid w:val="0067132C"/>
    <w:rsid w:val="00721344"/>
    <w:rsid w:val="00734F3E"/>
    <w:rsid w:val="00744A55"/>
    <w:rsid w:val="0075297B"/>
    <w:rsid w:val="007941C7"/>
    <w:rsid w:val="007E6ABC"/>
    <w:rsid w:val="007F2F5A"/>
    <w:rsid w:val="00861E3B"/>
    <w:rsid w:val="00876159"/>
    <w:rsid w:val="00967ED8"/>
    <w:rsid w:val="009A7428"/>
    <w:rsid w:val="00A42442"/>
    <w:rsid w:val="00AF6FF4"/>
    <w:rsid w:val="00B01BCD"/>
    <w:rsid w:val="00B12C5D"/>
    <w:rsid w:val="00BC4CAE"/>
    <w:rsid w:val="00CD023B"/>
    <w:rsid w:val="00CE446D"/>
    <w:rsid w:val="00D21191"/>
    <w:rsid w:val="00D75D6D"/>
    <w:rsid w:val="00DB2B81"/>
    <w:rsid w:val="00E41AF6"/>
    <w:rsid w:val="00E46CF6"/>
    <w:rsid w:val="00E473BF"/>
    <w:rsid w:val="00E65B9C"/>
    <w:rsid w:val="00E84FAA"/>
    <w:rsid w:val="00EC20F1"/>
    <w:rsid w:val="00F27AE3"/>
    <w:rsid w:val="00F34AC8"/>
    <w:rsid w:val="00F9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5B084"/>
  <w15:docId w15:val="{F098ACBE-2CC4-4FFD-9E4C-1BB893DE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E446D"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ind w:left="333" w:right="99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spacing w:line="243" w:lineRule="exact"/>
      <w:ind w:left="336"/>
      <w:jc w:val="both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336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33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Hyperlink1">
    <w:name w:val="Hyperlink1"/>
    <w:basedOn w:val="a0"/>
    <w:uiPriority w:val="99"/>
    <w:unhideWhenUsed/>
    <w:rsid w:val="009A7428"/>
    <w:rPr>
      <w:color w:val="0000FF"/>
      <w:u w:val="single"/>
    </w:rPr>
  </w:style>
  <w:style w:type="character" w:styleId="a5">
    <w:name w:val="Hyperlink"/>
    <w:basedOn w:val="a0"/>
    <w:uiPriority w:val="99"/>
    <w:semiHidden/>
    <w:unhideWhenUsed/>
    <w:rsid w:val="009A7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.obs.kostinbro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3188</Words>
  <Characters>18177</Characters>
  <Application>Microsoft Office Word</Application>
  <DocSecurity>0</DocSecurity>
  <Lines>151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Ralitsa Todorova</dc:creator>
  <cp:lastModifiedBy>LAPTOP-2024</cp:lastModifiedBy>
  <cp:revision>3</cp:revision>
  <dcterms:created xsi:type="dcterms:W3CDTF">2025-12-30T09:45:00Z</dcterms:created>
  <dcterms:modified xsi:type="dcterms:W3CDTF">2025-12-30T09:50:00Z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2016</vt:lpwstr>
  </property>
</Properties>
</file>